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66" w:rsidRDefault="00801EE6" w:rsidP="00C8494F">
      <w:pPr>
        <w:autoSpaceDE w:val="0"/>
        <w:autoSpaceDN w:val="0"/>
        <w:adjustRightInd w:val="0"/>
        <w:ind w:firstLineChars="300" w:firstLine="964"/>
        <w:rPr>
          <w:rFonts w:ascii="楷体" w:eastAsia="楷体"/>
          <w:b/>
          <w:sz w:val="32"/>
          <w:szCs w:val="32"/>
        </w:rPr>
      </w:pPr>
      <w:r>
        <w:rPr>
          <w:rFonts w:ascii="楷体" w:eastAsia="楷体" w:hint="eastAsia"/>
          <w:b/>
          <w:sz w:val="32"/>
          <w:szCs w:val="32"/>
        </w:rPr>
        <w:t>20</w:t>
      </w:r>
      <w:r w:rsidR="002B191F">
        <w:rPr>
          <w:rFonts w:ascii="楷体" w:eastAsia="楷体"/>
          <w:b/>
          <w:sz w:val="32"/>
          <w:szCs w:val="32"/>
        </w:rPr>
        <w:t>20</w:t>
      </w:r>
      <w:r w:rsidR="00ED3013">
        <w:rPr>
          <w:rFonts w:ascii="楷体" w:eastAsia="楷体" w:hint="eastAsia"/>
          <w:b/>
          <w:sz w:val="32"/>
          <w:szCs w:val="32"/>
        </w:rPr>
        <w:t>年</w:t>
      </w:r>
      <w:r w:rsidR="002C36E9">
        <w:rPr>
          <w:rFonts w:ascii="楷体" w:eastAsia="楷体" w:hint="eastAsia"/>
          <w:b/>
          <w:sz w:val="32"/>
          <w:szCs w:val="32"/>
        </w:rPr>
        <w:t>集美工业学校</w:t>
      </w:r>
      <w:r>
        <w:rPr>
          <w:rFonts w:ascii="楷体" w:eastAsia="楷体" w:hint="eastAsia"/>
          <w:b/>
          <w:sz w:val="32"/>
          <w:szCs w:val="32"/>
        </w:rPr>
        <w:t>工业分析</w:t>
      </w:r>
      <w:r w:rsidR="00ED3013">
        <w:rPr>
          <w:rFonts w:ascii="楷体" w:eastAsia="楷体" w:hint="eastAsia"/>
          <w:b/>
          <w:sz w:val="32"/>
          <w:szCs w:val="32"/>
        </w:rPr>
        <w:t>检验实训</w:t>
      </w:r>
      <w:r w:rsidR="00696FC5">
        <w:rPr>
          <w:rFonts w:ascii="楷体" w:eastAsia="楷体" w:hint="eastAsia"/>
          <w:b/>
          <w:sz w:val="32"/>
          <w:szCs w:val="32"/>
        </w:rPr>
        <w:t>仪器</w:t>
      </w:r>
      <w:r w:rsidR="00ED3013">
        <w:rPr>
          <w:rFonts w:ascii="楷体" w:eastAsia="楷体" w:hint="eastAsia"/>
          <w:b/>
          <w:sz w:val="32"/>
          <w:szCs w:val="32"/>
        </w:rPr>
        <w:t>设备</w:t>
      </w:r>
    </w:p>
    <w:p w:rsidR="00434741" w:rsidRPr="00C82866" w:rsidRDefault="00801EE6" w:rsidP="00434741">
      <w:pPr>
        <w:autoSpaceDE w:val="0"/>
        <w:autoSpaceDN w:val="0"/>
        <w:adjustRightInd w:val="0"/>
        <w:jc w:val="center"/>
        <w:rPr>
          <w:rFonts w:ascii="楷体" w:eastAsia="楷体"/>
          <w:b/>
          <w:sz w:val="32"/>
          <w:szCs w:val="32"/>
        </w:rPr>
      </w:pPr>
      <w:r>
        <w:rPr>
          <w:rFonts w:ascii="楷体" w:eastAsia="楷体" w:hint="eastAsia"/>
          <w:b/>
          <w:sz w:val="32"/>
          <w:szCs w:val="32"/>
        </w:rPr>
        <w:t>采购</w:t>
      </w:r>
      <w:r w:rsidR="003841E7">
        <w:rPr>
          <w:rFonts w:ascii="楷体" w:eastAsia="楷体" w:hint="eastAsia"/>
          <w:b/>
          <w:sz w:val="32"/>
          <w:szCs w:val="32"/>
        </w:rPr>
        <w:t>报价</w:t>
      </w:r>
    </w:p>
    <w:tbl>
      <w:tblPr>
        <w:tblW w:w="9892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851"/>
        <w:gridCol w:w="817"/>
        <w:gridCol w:w="743"/>
        <w:gridCol w:w="850"/>
        <w:gridCol w:w="6186"/>
      </w:tblGrid>
      <w:tr w:rsidR="00EE3D15" w:rsidTr="00DA2F40">
        <w:trPr>
          <w:trHeight w:val="3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Default="007F66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Default="00801E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  <w:lang w:val="zh-CN"/>
              </w:rPr>
              <w:t>产品名称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Default="00801E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Default="003841E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报价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Default="003841E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Default="00801EE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  <w:lang w:val="zh-CN"/>
              </w:rPr>
              <w:t>规格参数</w:t>
            </w:r>
          </w:p>
        </w:tc>
      </w:tr>
      <w:tr w:rsidR="00EE3D15" w:rsidTr="00DA2F40">
        <w:trPr>
          <w:trHeight w:val="3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801EE6">
            <w:pPr>
              <w:jc w:val="center"/>
              <w:rPr>
                <w:szCs w:val="21"/>
              </w:rPr>
            </w:pPr>
            <w:r w:rsidRPr="00F06DE0"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2B191F" w:rsidP="005F6C78">
            <w:pPr>
              <w:rPr>
                <w:szCs w:val="21"/>
              </w:rPr>
            </w:pPr>
            <w:r w:rsidRPr="002B191F">
              <w:rPr>
                <w:rFonts w:hint="eastAsia"/>
                <w:szCs w:val="21"/>
              </w:rPr>
              <w:t>高精度容量分析专用仪器（</w:t>
            </w:r>
            <w:r>
              <w:rPr>
                <w:rFonts w:hint="eastAsia"/>
                <w:szCs w:val="21"/>
              </w:rPr>
              <w:t>含</w:t>
            </w:r>
            <w:r w:rsidRPr="002B191F">
              <w:rPr>
                <w:rFonts w:hint="eastAsia"/>
                <w:szCs w:val="21"/>
              </w:rPr>
              <w:t>多配置</w:t>
            </w:r>
            <w:r>
              <w:rPr>
                <w:rFonts w:hint="eastAsia"/>
                <w:szCs w:val="21"/>
              </w:rPr>
              <w:t>的部</w:t>
            </w:r>
            <w:r w:rsidRPr="002B191F">
              <w:rPr>
                <w:rFonts w:hint="eastAsia"/>
                <w:szCs w:val="21"/>
              </w:rPr>
              <w:t>分配件）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2B19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EE3D1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2" w:rsidRPr="00F06DE0" w:rsidRDefault="00B519E2" w:rsidP="002B191F">
            <w:pPr>
              <w:rPr>
                <w:rFonts w:ascii="Arial" w:hAnsi="Arial"/>
                <w:bCs/>
                <w:color w:val="000000"/>
                <w:szCs w:val="21"/>
                <w:shd w:val="clear" w:color="auto" w:fill="FFFFFF"/>
              </w:rPr>
            </w:pPr>
          </w:p>
          <w:p w:rsidR="00B519E2" w:rsidRPr="00F06DE0" w:rsidRDefault="00B519E2" w:rsidP="00B519E2">
            <w:pPr>
              <w:jc w:val="center"/>
              <w:rPr>
                <w:rFonts w:ascii="Arial" w:hAnsi="Arial"/>
                <w:bCs/>
                <w:color w:val="000000"/>
                <w:szCs w:val="21"/>
                <w:shd w:val="clear" w:color="auto" w:fill="FFFFFF"/>
              </w:rPr>
            </w:pPr>
          </w:p>
          <w:p w:rsidR="00644ED0" w:rsidRPr="00F06DE0" w:rsidRDefault="00644ED0" w:rsidP="00F86E5C">
            <w:pPr>
              <w:rPr>
                <w:rFonts w:ascii="Arial" w:hAnsi="Arial"/>
                <w:bCs/>
                <w:color w:val="000000"/>
                <w:szCs w:val="21"/>
                <w:shd w:val="clear" w:color="auto" w:fill="FFFFFF"/>
              </w:rPr>
            </w:pPr>
          </w:p>
          <w:p w:rsidR="00EE3D15" w:rsidRPr="00F06DE0" w:rsidRDefault="00EE3D15" w:rsidP="00B519E2">
            <w:pPr>
              <w:jc w:val="center"/>
              <w:rPr>
                <w:rFonts w:ascii="Arial" w:hAnsi="Arial"/>
                <w:bCs/>
                <w:color w:val="000000"/>
                <w:szCs w:val="21"/>
                <w:shd w:val="clear" w:color="auto" w:fill="FFFFFF"/>
              </w:rPr>
            </w:pPr>
          </w:p>
          <w:p w:rsidR="00EE3D15" w:rsidRPr="00F06DE0" w:rsidRDefault="00EE3D15" w:rsidP="00B519E2">
            <w:pPr>
              <w:jc w:val="center"/>
              <w:rPr>
                <w:rFonts w:ascii="Arial" w:hAnsi="Arial"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C" w:rsidRDefault="00F86E5C" w:rsidP="002B191F">
            <w:pPr>
              <w:snapToGrid w:val="0"/>
              <w:spacing w:line="400" w:lineRule="exact"/>
              <w:rPr>
                <w:rFonts w:ascii="宋体" w:hAnsi="长城行楷体"/>
                <w:b/>
                <w:szCs w:val="21"/>
              </w:rPr>
            </w:pPr>
            <w:r>
              <w:rPr>
                <w:rFonts w:ascii="宋体" w:hAnsi="长城行楷体" w:hint="eastAsia"/>
                <w:b/>
                <w:szCs w:val="21"/>
              </w:rPr>
              <w:t>*</w:t>
            </w:r>
            <w:r w:rsidR="002B191F" w:rsidRPr="002B191F">
              <w:rPr>
                <w:rFonts w:ascii="宋体" w:hAnsi="长城行楷体" w:hint="eastAsia"/>
                <w:b/>
                <w:szCs w:val="21"/>
              </w:rPr>
              <w:t>高精度容量分析专用仪器</w:t>
            </w:r>
            <w:r w:rsidR="002B191F">
              <w:rPr>
                <w:rFonts w:ascii="宋体" w:hAnsi="长城行楷体" w:hint="eastAsia"/>
                <w:b/>
                <w:szCs w:val="21"/>
              </w:rPr>
              <w:t>，全国职业院校工业分析大赛专用箱</w:t>
            </w:r>
            <w:r>
              <w:rPr>
                <w:rFonts w:ascii="宋体" w:hAnsi="长城行楷体" w:hint="eastAsia"/>
                <w:b/>
                <w:szCs w:val="21"/>
              </w:rPr>
              <w:t>。</w:t>
            </w:r>
          </w:p>
          <w:p w:rsidR="00AC6BC6" w:rsidRPr="00F06DE0" w:rsidRDefault="002B191F" w:rsidP="002B191F">
            <w:pPr>
              <w:snapToGrid w:val="0"/>
              <w:spacing w:line="400" w:lineRule="exact"/>
              <w:rPr>
                <w:rFonts w:ascii="宋体" w:hAnsi="长城行楷体"/>
                <w:b/>
                <w:szCs w:val="21"/>
              </w:rPr>
            </w:pPr>
            <w:r w:rsidRPr="002B191F">
              <w:rPr>
                <w:rFonts w:ascii="宋体" w:hAnsi="长城行楷体" w:hint="eastAsia"/>
                <w:b/>
                <w:szCs w:val="21"/>
              </w:rPr>
              <w:t>另外</w:t>
            </w:r>
            <w:r w:rsidR="00F55BA2">
              <w:rPr>
                <w:rFonts w:ascii="宋体" w:hAnsi="长城行楷体" w:hint="eastAsia"/>
                <w:b/>
                <w:szCs w:val="21"/>
              </w:rPr>
              <w:t>每套</w:t>
            </w:r>
            <w:proofErr w:type="gramStart"/>
            <w:r w:rsidR="00F55BA2">
              <w:rPr>
                <w:rFonts w:ascii="宋体" w:hAnsi="长城行楷体" w:hint="eastAsia"/>
                <w:b/>
                <w:szCs w:val="21"/>
              </w:rPr>
              <w:t>专用箱再</w:t>
            </w:r>
            <w:r w:rsidRPr="002B191F">
              <w:rPr>
                <w:rFonts w:ascii="宋体" w:hAnsi="长城行楷体" w:hint="eastAsia"/>
                <w:b/>
                <w:szCs w:val="21"/>
              </w:rPr>
              <w:t>多</w:t>
            </w:r>
            <w:proofErr w:type="gramEnd"/>
            <w:r w:rsidRPr="002B191F">
              <w:rPr>
                <w:rFonts w:ascii="宋体" w:hAnsi="长城行楷体" w:hint="eastAsia"/>
                <w:b/>
                <w:szCs w:val="21"/>
              </w:rPr>
              <w:t>配置</w:t>
            </w:r>
            <w:r w:rsidR="00F55BA2">
              <w:rPr>
                <w:rFonts w:ascii="宋体" w:hAnsi="长城行楷体" w:hint="eastAsia"/>
                <w:b/>
                <w:szCs w:val="21"/>
              </w:rPr>
              <w:t>同</w:t>
            </w:r>
            <w:proofErr w:type="gramStart"/>
            <w:r w:rsidR="00F55BA2">
              <w:rPr>
                <w:rFonts w:ascii="宋体" w:hAnsi="长城行楷体" w:hint="eastAsia"/>
                <w:b/>
                <w:szCs w:val="21"/>
              </w:rPr>
              <w:t>款</w:t>
            </w:r>
            <w:r w:rsidRPr="002B191F">
              <w:rPr>
                <w:rFonts w:ascii="宋体" w:hAnsi="长城行楷体" w:hint="eastAsia"/>
                <w:b/>
                <w:szCs w:val="21"/>
              </w:rPr>
              <w:t>部分</w:t>
            </w:r>
            <w:proofErr w:type="gramEnd"/>
            <w:r w:rsidR="00F55BA2">
              <w:rPr>
                <w:rFonts w:ascii="宋体" w:hAnsi="长城行楷体" w:hint="eastAsia"/>
                <w:b/>
                <w:szCs w:val="21"/>
              </w:rPr>
              <w:t>仪器</w:t>
            </w:r>
            <w:r>
              <w:rPr>
                <w:rFonts w:ascii="宋体" w:hAnsi="长城行楷体" w:hint="eastAsia"/>
                <w:b/>
                <w:szCs w:val="21"/>
              </w:rPr>
              <w:t>如下：</w:t>
            </w:r>
          </w:p>
          <w:p w:rsidR="002B191F" w:rsidRPr="00165FC0" w:rsidRDefault="00F55BA2" w:rsidP="002B191F">
            <w:pPr>
              <w:rPr>
                <w:rFonts w:ascii="宋体" w:hAnsi="宋体"/>
                <w:bCs/>
                <w:szCs w:val="21"/>
              </w:rPr>
            </w:pPr>
            <w:r w:rsidRPr="00165FC0">
              <w:rPr>
                <w:rFonts w:ascii="宋体" w:hAnsi="宋体"/>
                <w:bCs/>
                <w:szCs w:val="21"/>
              </w:rPr>
              <w:t>1</w:t>
            </w:r>
            <w:r w:rsidRPr="00165FC0">
              <w:rPr>
                <w:rFonts w:ascii="宋体" w:hAnsi="宋体" w:hint="eastAsia"/>
                <w:bCs/>
                <w:szCs w:val="21"/>
              </w:rPr>
              <w:t>、</w:t>
            </w:r>
            <w:r w:rsidR="002B191F" w:rsidRPr="00165FC0">
              <w:rPr>
                <w:rFonts w:ascii="宋体" w:hAnsi="宋体" w:hint="eastAsia"/>
                <w:bCs/>
                <w:szCs w:val="21"/>
              </w:rPr>
              <w:t>100ml容量瓶</w:t>
            </w:r>
            <w:r w:rsidRPr="00165FC0">
              <w:rPr>
                <w:rFonts w:ascii="宋体" w:hAnsi="宋体" w:hint="eastAsia"/>
                <w:bCs/>
                <w:szCs w:val="21"/>
              </w:rPr>
              <w:t>5个</w:t>
            </w:r>
            <w:r w:rsidR="003841E7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165FC0">
              <w:rPr>
                <w:rFonts w:ascii="宋体" w:hAnsi="宋体"/>
                <w:bCs/>
                <w:szCs w:val="21"/>
              </w:rPr>
              <w:t>2</w:t>
            </w:r>
            <w:r w:rsidRPr="00165FC0">
              <w:rPr>
                <w:rFonts w:ascii="宋体" w:hAnsi="宋体" w:hint="eastAsia"/>
                <w:bCs/>
                <w:szCs w:val="21"/>
              </w:rPr>
              <w:t>、</w:t>
            </w:r>
            <w:r w:rsidR="002B191F" w:rsidRPr="00165FC0">
              <w:rPr>
                <w:rFonts w:ascii="宋体" w:hAnsi="宋体" w:hint="eastAsia"/>
                <w:bCs/>
                <w:szCs w:val="21"/>
              </w:rPr>
              <w:t>250ml容量瓶</w:t>
            </w:r>
            <w:r w:rsidRPr="00165FC0">
              <w:rPr>
                <w:rFonts w:ascii="宋体" w:hAnsi="宋体" w:hint="eastAsia"/>
                <w:bCs/>
                <w:szCs w:val="21"/>
              </w:rPr>
              <w:t>1个</w:t>
            </w:r>
            <w:r w:rsidR="003841E7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165FC0">
              <w:rPr>
                <w:rFonts w:ascii="宋体" w:hAnsi="宋体"/>
                <w:bCs/>
                <w:szCs w:val="21"/>
              </w:rPr>
              <w:t>3</w:t>
            </w:r>
            <w:r w:rsidRPr="00165FC0">
              <w:rPr>
                <w:rFonts w:ascii="宋体" w:hAnsi="宋体" w:hint="eastAsia"/>
                <w:bCs/>
                <w:szCs w:val="21"/>
              </w:rPr>
              <w:t>、</w:t>
            </w:r>
            <w:r w:rsidR="002B191F" w:rsidRPr="00165FC0">
              <w:rPr>
                <w:rFonts w:ascii="宋体" w:hAnsi="宋体" w:hint="eastAsia"/>
                <w:bCs/>
                <w:szCs w:val="21"/>
              </w:rPr>
              <w:t>25ml移液管</w:t>
            </w:r>
            <w:r w:rsidRPr="00165FC0">
              <w:rPr>
                <w:rFonts w:ascii="宋体" w:hAnsi="宋体" w:hint="eastAsia"/>
                <w:bCs/>
                <w:szCs w:val="21"/>
              </w:rPr>
              <w:t>3支</w:t>
            </w:r>
          </w:p>
          <w:p w:rsidR="00AC6BC6" w:rsidRPr="00165FC0" w:rsidRDefault="00F55BA2" w:rsidP="002B191F">
            <w:pPr>
              <w:rPr>
                <w:rFonts w:ascii="宋体" w:hAnsi="宋体"/>
                <w:bCs/>
                <w:szCs w:val="21"/>
              </w:rPr>
            </w:pPr>
            <w:r w:rsidRPr="00165FC0">
              <w:rPr>
                <w:rFonts w:ascii="宋体" w:hAnsi="宋体"/>
                <w:bCs/>
                <w:szCs w:val="21"/>
              </w:rPr>
              <w:t>4</w:t>
            </w:r>
            <w:r w:rsidRPr="00165FC0">
              <w:rPr>
                <w:rFonts w:ascii="宋体" w:hAnsi="宋体" w:hint="eastAsia"/>
                <w:bCs/>
                <w:szCs w:val="21"/>
              </w:rPr>
              <w:t>、</w:t>
            </w:r>
            <w:r w:rsidR="002B191F" w:rsidRPr="00165FC0">
              <w:rPr>
                <w:rFonts w:ascii="宋体" w:hAnsi="宋体" w:hint="eastAsia"/>
                <w:bCs/>
                <w:szCs w:val="21"/>
              </w:rPr>
              <w:t>10ml分度吸量管</w:t>
            </w:r>
            <w:r w:rsidRPr="00165FC0">
              <w:rPr>
                <w:rFonts w:ascii="宋体" w:hAnsi="宋体" w:hint="eastAsia"/>
                <w:bCs/>
                <w:szCs w:val="21"/>
              </w:rPr>
              <w:t>6支</w:t>
            </w:r>
            <w:r w:rsidR="003841E7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165FC0">
              <w:rPr>
                <w:rFonts w:ascii="宋体" w:hAnsi="宋体" w:hint="eastAsia"/>
                <w:bCs/>
                <w:szCs w:val="21"/>
              </w:rPr>
              <w:t>5、</w:t>
            </w:r>
            <w:r w:rsidR="002B191F" w:rsidRPr="00165FC0">
              <w:rPr>
                <w:rFonts w:ascii="宋体" w:hAnsi="宋体" w:hint="eastAsia"/>
                <w:bCs/>
                <w:szCs w:val="21"/>
              </w:rPr>
              <w:t>滴定管</w:t>
            </w:r>
            <w:r w:rsidRPr="00165FC0">
              <w:rPr>
                <w:rFonts w:ascii="宋体" w:hAnsi="宋体" w:hint="eastAsia"/>
                <w:bCs/>
                <w:szCs w:val="21"/>
              </w:rPr>
              <w:t>1支</w:t>
            </w:r>
          </w:p>
          <w:p w:rsidR="00F55BA2" w:rsidRPr="00191F04" w:rsidRDefault="00F55BA2" w:rsidP="002B191F">
            <w:pPr>
              <w:rPr>
                <w:rFonts w:ascii="宋体"/>
                <w:kern w:val="0"/>
                <w:szCs w:val="21"/>
              </w:rPr>
            </w:pPr>
            <w:r w:rsidRPr="00165FC0">
              <w:rPr>
                <w:rFonts w:ascii="宋体" w:hAnsi="宋体" w:hint="eastAsia"/>
                <w:bCs/>
                <w:szCs w:val="21"/>
              </w:rPr>
              <w:t>所有玻璃仪器都需要检定（附证书）</w:t>
            </w:r>
            <w:r w:rsidR="00AD5D7E" w:rsidRPr="00165FC0"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EE3D15" w:rsidTr="003841E7">
        <w:trPr>
          <w:trHeight w:val="94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801EE6">
            <w:pPr>
              <w:jc w:val="center"/>
              <w:rPr>
                <w:szCs w:val="21"/>
              </w:rPr>
            </w:pPr>
            <w:r w:rsidRPr="00F06DE0"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2" w:rsidRPr="006F6FDB" w:rsidRDefault="00AD5D7E">
            <w:pPr>
              <w:jc w:val="center"/>
              <w:rPr>
                <w:szCs w:val="21"/>
              </w:rPr>
            </w:pPr>
            <w:r w:rsidRPr="00AD5D7E">
              <w:rPr>
                <w:rFonts w:hint="eastAsia"/>
                <w:szCs w:val="21"/>
              </w:rPr>
              <w:t>实验室超纯水机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AD5D7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EE3D1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15" w:rsidRPr="00F06DE0" w:rsidRDefault="00EE3D15">
            <w:pPr>
              <w:jc w:val="center"/>
              <w:rPr>
                <w:szCs w:val="21"/>
              </w:rPr>
            </w:pPr>
          </w:p>
          <w:p w:rsidR="00EE3D15" w:rsidRPr="00F06DE0" w:rsidRDefault="00EE3D15" w:rsidP="00F735B7">
            <w:pPr>
              <w:rPr>
                <w:szCs w:val="21"/>
              </w:rPr>
            </w:pPr>
          </w:p>
          <w:p w:rsidR="00EE3D15" w:rsidRPr="00F06DE0" w:rsidRDefault="00EE3D15">
            <w:pPr>
              <w:rPr>
                <w:szCs w:val="21"/>
              </w:rPr>
            </w:pPr>
          </w:p>
          <w:p w:rsidR="00EE3D15" w:rsidRDefault="00EE3D15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F93263" w:rsidRDefault="00F93263">
            <w:pPr>
              <w:rPr>
                <w:szCs w:val="21"/>
              </w:rPr>
            </w:pPr>
          </w:p>
          <w:p w:rsidR="00EE3D15" w:rsidRPr="00F06DE0" w:rsidRDefault="00EE3D15">
            <w:pPr>
              <w:rPr>
                <w:szCs w:val="21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7E" w:rsidRPr="00CF14D0" w:rsidRDefault="00AD5D7E" w:rsidP="00AD5D7E">
            <w:pPr>
              <w:rPr>
                <w:rFonts w:ascii="宋体" w:hAnsi="宋体" w:cs="宋体"/>
                <w:b/>
                <w:color w:val="1D1B11"/>
                <w:sz w:val="24"/>
                <w:szCs w:val="24"/>
              </w:rPr>
            </w:pPr>
            <w:r w:rsidRPr="00CF14D0">
              <w:rPr>
                <w:rFonts w:ascii="宋体" w:hAnsi="宋体" w:cs="宋体"/>
                <w:b/>
                <w:color w:val="1D1B11"/>
                <w:sz w:val="24"/>
                <w:szCs w:val="24"/>
              </w:rPr>
              <w:t>技术参数</w:t>
            </w:r>
            <w:r>
              <w:rPr>
                <w:rFonts w:ascii="宋体" w:hAnsi="宋体" w:cs="宋体" w:hint="eastAsia"/>
                <w:b/>
                <w:color w:val="1D1B11"/>
                <w:sz w:val="24"/>
                <w:szCs w:val="24"/>
              </w:rPr>
              <w:t>:</w:t>
            </w:r>
          </w:p>
          <w:p w:rsidR="00AD5D7E" w:rsidRPr="00CF14D0" w:rsidRDefault="0036731B" w:rsidP="0036731B">
            <w:pPr>
              <w:tabs>
                <w:tab w:val="left" w:pos="420"/>
              </w:tabs>
              <w:adjustRightInd w:val="0"/>
              <w:jc w:val="left"/>
              <w:textAlignment w:val="baseline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 w:rsidRPr="00CF14D0">
              <w:rPr>
                <w:rFonts w:ascii="宋体" w:hAnsi="宋体" w:cs="宋体"/>
                <w:color w:val="000000"/>
                <w:sz w:val="18"/>
                <w:szCs w:val="21"/>
              </w:rPr>
              <w:t>原水要求：城市饮用自来水，水温5-45</w:t>
            </w:r>
            <w:r w:rsidR="00AD5D7E" w:rsidRPr="00CF14D0">
              <w:rPr>
                <w:rFonts w:ascii="宋体" w:hAnsi="宋体" w:cs="微软雅黑" w:hint="eastAsia"/>
                <w:color w:val="000000"/>
                <w:sz w:val="18"/>
                <w:szCs w:val="21"/>
              </w:rPr>
              <w:t>℃</w:t>
            </w:r>
            <w:r w:rsidR="00AD5D7E" w:rsidRPr="00CF14D0">
              <w:rPr>
                <w:rFonts w:ascii="宋体" w:hAnsi="宋体" w:cs="宋体"/>
                <w:color w:val="000000"/>
                <w:sz w:val="18"/>
                <w:szCs w:val="21"/>
              </w:rPr>
              <w:t>，水压1.0-4.0Kgf/cm2</w:t>
            </w:r>
          </w:p>
          <w:p w:rsidR="00AD5D7E" w:rsidRPr="00CF14D0" w:rsidRDefault="0036731B" w:rsidP="0036731B">
            <w:pPr>
              <w:tabs>
                <w:tab w:val="left" w:pos="420"/>
              </w:tabs>
              <w:adjustRightInd w:val="0"/>
              <w:jc w:val="left"/>
              <w:textAlignment w:val="baseline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F86E5C">
              <w:rPr>
                <w:rFonts w:ascii="宋体" w:hAnsi="宋体" w:cs="宋体" w:hint="eastAsia"/>
                <w:color w:val="000000"/>
                <w:sz w:val="18"/>
                <w:szCs w:val="21"/>
              </w:rPr>
              <w:t>2</w:t>
            </w:r>
            <w:r w:rsidRPr="00F86E5C"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 w:rsidRPr="00F86E5C">
              <w:rPr>
                <w:rFonts w:ascii="宋体" w:hAnsi="宋体" w:cs="宋体"/>
                <w:color w:val="000000"/>
                <w:sz w:val="18"/>
                <w:szCs w:val="21"/>
              </w:rPr>
              <w:t>纯水产量：</w:t>
            </w:r>
            <w:r w:rsidR="00AD5D7E" w:rsidRPr="00F86E5C">
              <w:rPr>
                <w:rFonts w:ascii="宋体" w:hAnsi="宋体" w:cs="宋体" w:hint="eastAsia"/>
                <w:color w:val="000000"/>
                <w:sz w:val="18"/>
                <w:szCs w:val="21"/>
              </w:rPr>
              <w:t>≥</w:t>
            </w:r>
            <w:r w:rsidR="00AD5D7E" w:rsidRPr="00F86E5C">
              <w:rPr>
                <w:rFonts w:ascii="宋体" w:hAnsi="宋体" w:cs="宋体"/>
                <w:color w:val="000000"/>
                <w:sz w:val="18"/>
                <w:szCs w:val="21"/>
              </w:rPr>
              <w:t>12升/小时</w:t>
            </w:r>
            <w:r w:rsidR="003841E7">
              <w:rPr>
                <w:rFonts w:ascii="宋体" w:hAnsi="宋体" w:cs="宋体" w:hint="eastAsia"/>
                <w:color w:val="000000"/>
                <w:sz w:val="18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 w:rsidRPr="00CF14D0">
              <w:rPr>
                <w:rFonts w:ascii="宋体" w:hAnsi="宋体" w:cs="宋体"/>
                <w:color w:val="000000"/>
                <w:sz w:val="18"/>
                <w:szCs w:val="21"/>
              </w:rPr>
              <w:t>超纯水产量：高达2.0L/min(水箱有水时)</w:t>
            </w:r>
          </w:p>
          <w:p w:rsidR="00AD5D7E" w:rsidRPr="00CF14D0" w:rsidRDefault="009C4A5B" w:rsidP="0036731B">
            <w:pPr>
              <w:tabs>
                <w:tab w:val="left" w:pos="420"/>
              </w:tabs>
              <w:adjustRightInd w:val="0"/>
              <w:jc w:val="left"/>
              <w:textAlignment w:val="baseline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*</w:t>
            </w:r>
            <w:r w:rsidR="0036731B">
              <w:rPr>
                <w:rFonts w:ascii="宋体" w:hAnsi="宋体" w:cs="宋体" w:hint="eastAsia"/>
                <w:color w:val="000000"/>
                <w:sz w:val="18"/>
                <w:szCs w:val="21"/>
              </w:rPr>
              <w:t>4</w:t>
            </w:r>
            <w:r w:rsidR="0036731B"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>
              <w:rPr>
                <w:rFonts w:ascii="宋体" w:hAnsi="宋体" w:cs="宋体"/>
                <w:color w:val="000000"/>
                <w:sz w:val="18"/>
                <w:szCs w:val="21"/>
              </w:rPr>
              <w:t>超纯水指标：</w:t>
            </w:r>
          </w:p>
          <w:p w:rsidR="00AD5D7E" w:rsidRPr="00CF14D0" w:rsidRDefault="00AD5D7E" w:rsidP="003841E7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CF14D0">
              <w:rPr>
                <w:rFonts w:ascii="宋体" w:hAnsi="宋体" w:cs="宋体"/>
                <w:color w:val="000000"/>
                <w:sz w:val="18"/>
                <w:szCs w:val="21"/>
              </w:rPr>
              <w:t>电阻率(25</w:t>
            </w:r>
            <w:r w:rsidRPr="00CF14D0">
              <w:rPr>
                <w:rFonts w:ascii="宋体" w:hAnsi="宋体" w:cs="微软雅黑" w:hint="eastAsia"/>
                <w:color w:val="000000"/>
                <w:sz w:val="18"/>
                <w:szCs w:val="21"/>
              </w:rPr>
              <w:t>℃</w:t>
            </w:r>
            <w:r w:rsidRPr="00CF14D0">
              <w:rPr>
                <w:rFonts w:ascii="宋体" w:hAnsi="宋体" w:cs="宋体"/>
                <w:color w:val="000000"/>
                <w:sz w:val="18"/>
                <w:szCs w:val="21"/>
              </w:rPr>
              <w:t>)：18.2MΩ.cm</w:t>
            </w:r>
            <w:r w:rsidR="003841E7">
              <w:rPr>
                <w:rFonts w:ascii="宋体" w:hAnsi="宋体" w:cs="宋体" w:hint="eastAsia"/>
                <w:color w:val="000000"/>
                <w:sz w:val="18"/>
                <w:szCs w:val="21"/>
              </w:rPr>
              <w:t xml:space="preserve">    </w:t>
            </w:r>
            <w:r w:rsidRPr="00CF14D0">
              <w:rPr>
                <w:rFonts w:ascii="宋体" w:hAnsi="宋体" w:cs="宋体"/>
                <w:color w:val="000000"/>
                <w:sz w:val="18"/>
                <w:szCs w:val="21"/>
              </w:rPr>
              <w:t>总有机碳TOC*：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10</w:t>
            </w:r>
            <w:r w:rsidRPr="00CF14D0">
              <w:rPr>
                <w:rFonts w:ascii="宋体" w:hAnsi="宋体" w:cs="宋体"/>
                <w:color w:val="000000"/>
                <w:sz w:val="18"/>
                <w:szCs w:val="21"/>
              </w:rPr>
              <w:t>ppb</w:t>
            </w:r>
            <w:r w:rsidR="003841E7">
              <w:rPr>
                <w:rFonts w:ascii="宋体" w:hAnsi="宋体" w:cs="宋体" w:hint="eastAsia"/>
                <w:color w:val="000000"/>
                <w:sz w:val="18"/>
                <w:szCs w:val="21"/>
              </w:rPr>
              <w:t xml:space="preserve">  </w:t>
            </w:r>
            <w:r w:rsidRPr="00CF14D0">
              <w:rPr>
                <w:rFonts w:ascii="宋体" w:hAnsi="宋体" w:cs="宋体"/>
                <w:color w:val="000000"/>
                <w:sz w:val="18"/>
                <w:szCs w:val="21"/>
              </w:rPr>
              <w:t>细菌：&lt;0.1cfu/ml</w:t>
            </w:r>
          </w:p>
          <w:p w:rsidR="00AD5D7E" w:rsidRPr="00CF14D0" w:rsidRDefault="00AD5D7E" w:rsidP="003841E7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CF14D0">
              <w:rPr>
                <w:rFonts w:ascii="宋体" w:hAnsi="宋体" w:cs="宋体"/>
                <w:color w:val="000000"/>
                <w:sz w:val="18"/>
                <w:szCs w:val="21"/>
              </w:rPr>
              <w:t>颗粒物(&gt;0.1μm)：&lt;1/ml</w:t>
            </w:r>
            <w:r w:rsidR="003841E7">
              <w:rPr>
                <w:rFonts w:ascii="宋体" w:hAnsi="宋体" w:cs="宋体" w:hint="eastAsia"/>
                <w:color w:val="000000"/>
                <w:sz w:val="18"/>
                <w:szCs w:val="21"/>
              </w:rPr>
              <w:t xml:space="preserve">   </w:t>
            </w:r>
            <w:r w:rsidRPr="00CF14D0">
              <w:rPr>
                <w:rFonts w:ascii="宋体" w:hAnsi="宋体" w:cs="宋体" w:hint="eastAsia"/>
                <w:color w:val="000000"/>
                <w:sz w:val="18"/>
                <w:szCs w:val="21"/>
              </w:rPr>
              <w:t>邻苯二甲酸二乙酯（EDP）（µg/L）</w:t>
            </w: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：</w:t>
            </w:r>
            <w:r w:rsidRPr="00CF14D0">
              <w:rPr>
                <w:rFonts w:ascii="宋体" w:hAnsi="宋体" w:cs="宋体" w:hint="eastAsia"/>
                <w:color w:val="000000"/>
                <w:sz w:val="18"/>
                <w:szCs w:val="21"/>
              </w:rPr>
              <w:t>未检出</w:t>
            </w:r>
          </w:p>
          <w:p w:rsidR="00AD5D7E" w:rsidRPr="00CF14D0" w:rsidRDefault="00AD5D7E" w:rsidP="0036731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CF14D0">
              <w:rPr>
                <w:rFonts w:ascii="宋体" w:hAnsi="宋体" w:cs="宋体" w:hint="eastAsia"/>
                <w:color w:val="000000"/>
                <w:sz w:val="18"/>
                <w:szCs w:val="21"/>
              </w:rPr>
              <w:t>双酚A（µg/L）：未检出</w:t>
            </w:r>
          </w:p>
          <w:p w:rsidR="00AD5D7E" w:rsidRPr="00CF14D0" w:rsidRDefault="009C4A5B" w:rsidP="0036731B">
            <w:pPr>
              <w:tabs>
                <w:tab w:val="left" w:pos="420"/>
              </w:tabs>
              <w:adjustRightInd w:val="0"/>
              <w:jc w:val="left"/>
              <w:textAlignment w:val="baseline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*</w:t>
            </w:r>
            <w:r w:rsidR="0036731B">
              <w:rPr>
                <w:rFonts w:ascii="宋体" w:hAnsi="宋体" w:cs="宋体" w:hint="eastAsia"/>
                <w:color w:val="000000"/>
                <w:sz w:val="18"/>
                <w:szCs w:val="21"/>
              </w:rPr>
              <w:t>5</w:t>
            </w:r>
            <w:r w:rsidR="0036731B"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>
              <w:rPr>
                <w:rFonts w:ascii="宋体" w:hAnsi="宋体" w:cs="宋体"/>
                <w:color w:val="000000"/>
                <w:sz w:val="18"/>
                <w:szCs w:val="21"/>
              </w:rPr>
              <w:t>反渗透水指标：</w:t>
            </w:r>
          </w:p>
          <w:p w:rsidR="00AD5D7E" w:rsidRPr="00CF14D0" w:rsidRDefault="00AD5D7E" w:rsidP="0036731B">
            <w:pPr>
              <w:ind w:firstLineChars="100" w:firstLine="180"/>
              <w:jc w:val="left"/>
              <w:rPr>
                <w:rFonts w:ascii="宋体" w:hAnsi="宋体" w:cs="宋体"/>
                <w:sz w:val="18"/>
                <w:szCs w:val="21"/>
              </w:rPr>
            </w:pPr>
            <w:r w:rsidRPr="00CF14D0">
              <w:rPr>
                <w:rFonts w:ascii="宋体" w:hAnsi="宋体" w:cs="宋体"/>
                <w:sz w:val="18"/>
                <w:szCs w:val="21"/>
              </w:rPr>
              <w:t>一级反渗透水电导率：电导率≈源水电导率×5%</w:t>
            </w:r>
          </w:p>
          <w:p w:rsidR="00AD5D7E" w:rsidRPr="00CF14D0" w:rsidRDefault="00AD5D7E" w:rsidP="0036731B">
            <w:pPr>
              <w:ind w:firstLineChars="100" w:firstLine="180"/>
              <w:jc w:val="left"/>
              <w:rPr>
                <w:rFonts w:ascii="宋体" w:hAnsi="宋体" w:cs="宋体"/>
                <w:sz w:val="18"/>
                <w:szCs w:val="21"/>
              </w:rPr>
            </w:pPr>
            <w:r w:rsidRPr="00CF14D0">
              <w:rPr>
                <w:rFonts w:ascii="宋体" w:hAnsi="宋体" w:cs="宋体"/>
                <w:sz w:val="18"/>
                <w:szCs w:val="21"/>
              </w:rPr>
              <w:t>二级反渗透水电导率：1-5μs/cm</w:t>
            </w:r>
          </w:p>
          <w:p w:rsidR="00AD5D7E" w:rsidRPr="00CF14D0" w:rsidRDefault="0036731B" w:rsidP="0036731B">
            <w:pPr>
              <w:tabs>
                <w:tab w:val="left" w:pos="420"/>
              </w:tabs>
              <w:adjustRightInd w:val="0"/>
              <w:jc w:val="left"/>
              <w:textAlignment w:val="baseline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>
              <w:rPr>
                <w:rFonts w:ascii="宋体" w:hAnsi="宋体" w:cs="宋体"/>
                <w:color w:val="000000"/>
                <w:sz w:val="18"/>
                <w:szCs w:val="21"/>
              </w:rPr>
              <w:t>出水口：2</w:t>
            </w:r>
            <w:r w:rsidR="00AD5D7E" w:rsidRPr="00CF14D0">
              <w:rPr>
                <w:rFonts w:ascii="宋体" w:hAnsi="宋体" w:cs="宋体"/>
                <w:color w:val="000000"/>
                <w:sz w:val="18"/>
                <w:szCs w:val="21"/>
              </w:rPr>
              <w:t>个：二级RO</w:t>
            </w:r>
            <w:r w:rsidR="00AD5D7E">
              <w:rPr>
                <w:rFonts w:ascii="宋体" w:hAnsi="宋体" w:cs="宋体"/>
                <w:color w:val="000000"/>
                <w:sz w:val="18"/>
                <w:szCs w:val="21"/>
              </w:rPr>
              <w:t>反渗透水</w:t>
            </w:r>
            <w:r w:rsidR="00AD5D7E" w:rsidRPr="00CF14D0">
              <w:rPr>
                <w:rFonts w:ascii="宋体" w:hAnsi="宋体" w:cs="宋体"/>
                <w:color w:val="000000"/>
                <w:sz w:val="18"/>
                <w:szCs w:val="21"/>
              </w:rPr>
              <w:t>、UP超纯水</w:t>
            </w:r>
          </w:p>
          <w:p w:rsidR="00C26A1B" w:rsidRPr="00C26A1B" w:rsidRDefault="00C26A1B" w:rsidP="00C26A1B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/>
                <w:color w:val="1D1B11"/>
                <w:sz w:val="18"/>
                <w:szCs w:val="18"/>
              </w:rPr>
              <w:t xml:space="preserve">7. </w:t>
            </w:r>
            <w:r w:rsidRPr="00C26A1B">
              <w:rPr>
                <w:rFonts w:ascii="宋体" w:hAnsi="宋体" w:cs="宋体" w:hint="eastAsia"/>
                <w:color w:val="1D1B11"/>
                <w:sz w:val="18"/>
                <w:szCs w:val="18"/>
              </w:rPr>
              <w:t>2路高精度定量(10-999999ml)、定质(0~18.25MΩ.cm)取水功能.</w:t>
            </w:r>
          </w:p>
          <w:p w:rsidR="00AD5D7E" w:rsidRPr="00CF14D0" w:rsidRDefault="00C26A1B" w:rsidP="0036731B">
            <w:pPr>
              <w:tabs>
                <w:tab w:val="left" w:pos="420"/>
              </w:tabs>
              <w:adjustRightInd w:val="0"/>
              <w:jc w:val="left"/>
              <w:textAlignment w:val="baseline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>8.</w:t>
            </w: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完善的信息查询及数据管理功能：取水记录-水质水量、耗材用量及更换记录等</w:t>
            </w:r>
            <w:r w:rsidR="003841E7">
              <w:rPr>
                <w:rFonts w:ascii="宋体" w:hAnsi="宋体" w:cs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 w:rsidRPr="00CF14D0">
              <w:rPr>
                <w:rFonts w:ascii="宋体" w:hAnsi="宋体" w:cs="宋体"/>
                <w:color w:val="000000"/>
                <w:sz w:val="18"/>
                <w:szCs w:val="21"/>
              </w:rPr>
              <w:t>尺寸和重量：</w:t>
            </w:r>
            <w:r w:rsidR="00AD5D7E" w:rsidRPr="00AC16F9">
              <w:rPr>
                <w:rFonts w:ascii="宋体" w:hAnsi="宋体" w:cs="宋体" w:hint="eastAsia"/>
                <w:color w:val="000000"/>
                <w:sz w:val="18"/>
                <w:szCs w:val="21"/>
              </w:rPr>
              <w:t>长×宽×高：545×470×610mm</w:t>
            </w:r>
            <w:r w:rsidR="0036731B">
              <w:rPr>
                <w:rFonts w:ascii="宋体" w:hAnsi="宋体" w:cs="宋体" w:hint="eastAsia"/>
                <w:color w:val="000000"/>
                <w:sz w:val="18"/>
                <w:szCs w:val="21"/>
              </w:rPr>
              <w:t>左右</w:t>
            </w:r>
          </w:p>
          <w:p w:rsidR="00AD5D7E" w:rsidRDefault="00C26A1B" w:rsidP="0036731B">
            <w:pPr>
              <w:tabs>
                <w:tab w:val="left" w:pos="420"/>
              </w:tabs>
              <w:adjustRightInd w:val="0"/>
              <w:jc w:val="left"/>
              <w:textAlignment w:val="baseline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>10</w:t>
            </w:r>
            <w:r w:rsidR="0036731B"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 w:rsidRPr="00CF14D0">
              <w:rPr>
                <w:rFonts w:ascii="宋体" w:hAnsi="宋体" w:cs="宋体"/>
                <w:color w:val="000000"/>
                <w:sz w:val="18"/>
                <w:szCs w:val="21"/>
              </w:rPr>
              <w:t>电气要求：220V，50Hz</w:t>
            </w:r>
            <w:r w:rsidR="003841E7">
              <w:rPr>
                <w:rFonts w:ascii="宋体" w:hAnsi="宋体" w:cs="宋体" w:hint="eastAsia"/>
                <w:color w:val="000000"/>
                <w:sz w:val="18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11</w:t>
            </w:r>
            <w:r w:rsidR="0036731B">
              <w:rPr>
                <w:rFonts w:ascii="宋体" w:hAnsi="宋体" w:cs="宋体"/>
                <w:color w:val="000000"/>
                <w:sz w:val="18"/>
                <w:szCs w:val="21"/>
              </w:rPr>
              <w:t>.</w:t>
            </w:r>
            <w:r w:rsidR="00AD5D7E" w:rsidRPr="00CF14D0">
              <w:rPr>
                <w:rFonts w:ascii="宋体" w:hAnsi="宋体" w:cs="宋体"/>
                <w:color w:val="000000"/>
                <w:sz w:val="18"/>
                <w:szCs w:val="21"/>
              </w:rPr>
              <w:t>功率：240W</w:t>
            </w:r>
          </w:p>
          <w:p w:rsidR="000330EC" w:rsidRPr="00CF14D0" w:rsidRDefault="000330EC" w:rsidP="0036731B">
            <w:pPr>
              <w:tabs>
                <w:tab w:val="left" w:pos="420"/>
              </w:tabs>
              <w:adjustRightInd w:val="0"/>
              <w:jc w:val="left"/>
              <w:textAlignment w:val="baseline"/>
              <w:rPr>
                <w:rFonts w:ascii="宋体" w:hAnsi="宋体" w:cs="宋体"/>
                <w:color w:val="000000"/>
                <w:sz w:val="18"/>
                <w:szCs w:val="21"/>
              </w:rPr>
            </w:pPr>
            <w:r w:rsidRPr="00CF14D0">
              <w:rPr>
                <w:rFonts w:ascii="宋体" w:hAnsi="宋体" w:cs="宋体" w:hint="eastAsia"/>
                <w:b/>
                <w:color w:val="1D1B11"/>
                <w:sz w:val="24"/>
                <w:szCs w:val="24"/>
              </w:rPr>
              <w:t>性能特点</w:t>
            </w:r>
            <w:r>
              <w:rPr>
                <w:rFonts w:ascii="宋体" w:hAnsi="宋体" w:cs="宋体" w:hint="eastAsia"/>
                <w:b/>
                <w:color w:val="1D1B11"/>
                <w:sz w:val="24"/>
                <w:szCs w:val="24"/>
              </w:rPr>
              <w:t>: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1.</w:t>
            </w:r>
            <w:bookmarkStart w:id="0" w:name="_Hlk32864579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全新5.0寸彩色触摸屏，动画式菜单，系统信息一览无遗，实现指尖触控的操作新体验.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/>
                <w:color w:val="1D1B11"/>
                <w:sz w:val="18"/>
                <w:szCs w:val="18"/>
              </w:rPr>
              <w:t>2.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The lab优化的</w:t>
            </w:r>
            <w:proofErr w:type="gramStart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标准双</w:t>
            </w:r>
            <w:proofErr w:type="gramEnd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级反渗透系统，采用双泵双膜及过渡水箱，使系统能耗更低、废水更少，产水质量更稳定.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3.</w:t>
            </w:r>
            <w:proofErr w:type="gramStart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标配</w:t>
            </w:r>
            <w:proofErr w:type="gramEnd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-远程移动式独立取水器，即时和定量2种取水模式；2.0英寸彩色图形显示器，实时显示电阻率、水温、流速和取水量信息；高度可调，适合常规实验室玻璃器皿和塑料器具的取水；取水手柄可以灵活取下，</w:t>
            </w:r>
            <w:proofErr w:type="gramStart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移液器</w:t>
            </w:r>
            <w:proofErr w:type="gramEnd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式的取水方式更加人性化；系统自带循环管路，实现超纯水持续循环，时刻保持纯水品质；取水器远放置距离达3米，取水手柄使用距离达0.9米，基本涵盖实验台用水范围.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4.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主机3路水质和2路流量监控，RO、DI、UP超纯水3路水质实时监控，无需取水即可查看水质.</w:t>
            </w:r>
          </w:p>
          <w:p w:rsidR="00F86E5C" w:rsidRDefault="00F86E5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2路高精度定量(10-999999ml)、定质(0~18.25MΩ.cm)取水功能.</w:t>
            </w:r>
          </w:p>
          <w:p w:rsidR="00597E49" w:rsidRDefault="00F86E5C" w:rsidP="000330EC">
            <w:pPr>
              <w:adjustRightInd w:val="0"/>
              <w:rPr>
                <w:rFonts w:ascii="宋体" w:hAnsi="宋体" w:cs="宋体" w:hint="eastAsia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DI去离子水、UP超纯水双出水，系统配备精密纯化柱及超纯化柱，去离子水</w:t>
            </w:r>
          </w:p>
          <w:p w:rsidR="00597E49" w:rsidRDefault="00597E49" w:rsidP="000330EC">
            <w:pPr>
              <w:adjustRightInd w:val="0"/>
              <w:rPr>
                <w:rFonts w:ascii="宋体" w:hAnsi="宋体" w:cs="宋体" w:hint="eastAsia"/>
                <w:color w:val="1D1B11"/>
                <w:sz w:val="18"/>
                <w:szCs w:val="18"/>
              </w:rPr>
            </w:pPr>
          </w:p>
          <w:p w:rsidR="00597E49" w:rsidRDefault="00597E49" w:rsidP="000330EC">
            <w:pPr>
              <w:adjustRightInd w:val="0"/>
              <w:rPr>
                <w:rFonts w:ascii="宋体" w:hAnsi="宋体" w:cs="宋体" w:hint="eastAsia"/>
                <w:color w:val="1D1B11"/>
                <w:sz w:val="18"/>
                <w:szCs w:val="18"/>
              </w:rPr>
            </w:pPr>
          </w:p>
          <w:p w:rsidR="00F86E5C" w:rsidRDefault="00F86E5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电阻率&gt;16MΩ.cm、超纯水电阻率达到18.2MΩ.cm，完全符合GB/T6682-2008、GB/T33087-2016、ASTM、CAP、CLSI、EP和USP制定的Ⅰ级水质标准.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5.</w:t>
            </w:r>
            <w:proofErr w:type="gramStart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标配</w:t>
            </w:r>
            <w:proofErr w:type="gramEnd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-50升PE纯水箱，锥形</w:t>
            </w:r>
            <w:proofErr w:type="gramStart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底设计</w:t>
            </w:r>
            <w:proofErr w:type="gramEnd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的聚乙烯纯水箱，含空气过滤器，有效吸附CO2、有机物及过滤细菌、颗粒，可加装UV紫外照射灭菌组件.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超纯水循环系统间断运行，既保持系统的低细菌污染水平，又降低能耗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超纯水全管路消毒程序，可手动执行“循环消毒”、“取水口消毒”、“水箱补水”、“手动排污”、 “停止消毒”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全自动RO膜防垢冲洗(可设定冲洗间隔时间和持续时间)及手动强制冲洗程序，延长RO膜使用寿命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/>
                <w:color w:val="1D1B11"/>
                <w:sz w:val="18"/>
                <w:szCs w:val="18"/>
              </w:rPr>
              <w:t>9.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PP、KDF、AC、RO、DI、UP、TF耗材寿命可设定，显示已使用时间及用量，到期自动提醒更换</w:t>
            </w: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；</w:t>
            </w:r>
          </w:p>
          <w:p w:rsidR="00F86E5C" w:rsidRDefault="00F86E5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缺水、水满报警，RO反渗透水、DI去离子水、UP超纯水水质超标报警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0.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系统时间设定(年/月/日/时/分)、定时待机(0~60min)、定时关机(0~24hour)功能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1.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完善的信息查询及数据管理功能：取水记录-水质水量、耗材用量及更换记录、即时报警、历史报警等信息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2.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系统自带存储卡，自动记录一年的运行数据，可设定时间范围通过USB接口进行完整的数据导出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3.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高强度全工程塑料机箱，人体工学设计，杜绝腐蚀和生锈，确保机体清洁，符合GLP规范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4.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全管路采用快速插拔接口，所有管道，接头均通过NSF认证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5.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陶氏DOW公司RO反渗透膜片，确保运行稳定和高脱盐率</w:t>
            </w:r>
          </w:p>
          <w:p w:rsidR="00F86E5C" w:rsidRDefault="000330EC" w:rsidP="000330EC">
            <w:pPr>
              <w:adjustRightInd w:val="0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18"/>
              </w:rPr>
              <w:t>6.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陶氏DOW公司高</w:t>
            </w:r>
            <w:proofErr w:type="gramStart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纯度核级树脂</w:t>
            </w:r>
            <w:proofErr w:type="gramEnd"/>
            <w:r w:rsidR="00F86E5C">
              <w:rPr>
                <w:rFonts w:ascii="宋体" w:hAnsi="宋体" w:cs="宋体" w:hint="eastAsia"/>
                <w:color w:val="1D1B11"/>
                <w:sz w:val="18"/>
                <w:szCs w:val="18"/>
              </w:rPr>
              <w:t>，确保产水达18.2MΩ.cm，减少TOC析出</w:t>
            </w:r>
          </w:p>
          <w:p w:rsidR="00F86E5C" w:rsidRPr="009606CC" w:rsidRDefault="00F86E5C" w:rsidP="000330EC">
            <w:pPr>
              <w:adjustRightInd w:val="0"/>
              <w:textAlignment w:val="baseline"/>
              <w:rPr>
                <w:rFonts w:ascii="宋体" w:hAnsi="宋体" w:cs="宋体"/>
                <w:color w:val="1D1B1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18"/>
              </w:rPr>
              <w:t>(0.45+0.1)μm PES聚醚砜双层复合滤膜终端过滤器，确保水质无</w:t>
            </w:r>
            <w:bookmarkEnd w:id="0"/>
            <w:r w:rsidRPr="009606CC">
              <w:rPr>
                <w:rFonts w:ascii="宋体" w:hAnsi="宋体" w:cs="宋体" w:hint="eastAsia"/>
                <w:color w:val="1D1B11"/>
                <w:sz w:val="18"/>
                <w:szCs w:val="18"/>
              </w:rPr>
              <w:t>菌.</w:t>
            </w:r>
          </w:p>
          <w:p w:rsidR="00F86E5C" w:rsidRPr="00CF14D0" w:rsidRDefault="00F86E5C" w:rsidP="00F86E5C">
            <w:pPr>
              <w:rPr>
                <w:rFonts w:ascii="宋体" w:hAnsi="宋体" w:cs="宋体"/>
                <w:b/>
                <w:color w:val="1D1B11"/>
                <w:sz w:val="24"/>
                <w:szCs w:val="24"/>
              </w:rPr>
            </w:pPr>
            <w:r w:rsidRPr="00CF14D0">
              <w:rPr>
                <w:rFonts w:ascii="宋体" w:hAnsi="宋体" w:cs="宋体"/>
                <w:b/>
                <w:color w:val="1D1B11"/>
                <w:sz w:val="24"/>
                <w:szCs w:val="24"/>
              </w:rPr>
              <w:t>基本配置：</w:t>
            </w:r>
          </w:p>
          <w:p w:rsidR="00F86E5C" w:rsidRPr="00437AB8" w:rsidRDefault="000330EC" w:rsidP="003841E7">
            <w:pPr>
              <w:adjustRightInd w:val="0"/>
              <w:textAlignment w:val="baseline"/>
              <w:rPr>
                <w:rFonts w:ascii="宋体" w:hAnsi="宋体" w:cs="宋体"/>
                <w:color w:val="1D1B11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21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.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主机：1台</w:t>
            </w:r>
            <w:r w:rsidR="003841E7">
              <w:rPr>
                <w:rFonts w:ascii="宋体" w:hAnsi="宋体" w:cs="宋体" w:hint="eastAsia"/>
                <w:color w:val="1D1B11"/>
                <w:sz w:val="18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1D1B11"/>
                <w:sz w:val="18"/>
                <w:szCs w:val="21"/>
              </w:rPr>
              <w:t>2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.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纯化柱：1套</w:t>
            </w:r>
            <w:r w:rsidR="00F86E5C" w:rsidRPr="00CF14D0">
              <w:rPr>
                <w:rFonts w:ascii="宋体" w:hAnsi="宋体" w:cs="宋体" w:hint="eastAsia"/>
                <w:color w:val="1D1B11"/>
                <w:sz w:val="18"/>
                <w:szCs w:val="21"/>
              </w:rPr>
              <w:t>，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包含</w:t>
            </w:r>
            <w:r w:rsidR="00F86E5C" w:rsidRPr="00CF14D0">
              <w:rPr>
                <w:rFonts w:ascii="宋体" w:hAnsi="宋体" w:cs="宋体" w:hint="eastAsia"/>
                <w:color w:val="1D1B11"/>
                <w:sz w:val="18"/>
                <w:szCs w:val="21"/>
              </w:rPr>
              <w:t>：</w:t>
            </w:r>
            <w:r w:rsidR="003841E7">
              <w:rPr>
                <w:rFonts w:ascii="宋体" w:hAnsi="宋体" w:cs="宋体" w:hint="eastAsia"/>
                <w:color w:val="1D1B11"/>
                <w:sz w:val="18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1D1B11"/>
                <w:sz w:val="18"/>
                <w:szCs w:val="21"/>
              </w:rPr>
              <w:t>3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.</w:t>
            </w:r>
            <w:r w:rsidR="00F86E5C" w:rsidRPr="00437AB8">
              <w:rPr>
                <w:rFonts w:ascii="宋体" w:hAnsi="宋体" w:cs="宋体" w:hint="eastAsia"/>
                <w:color w:val="1D1B11"/>
                <w:sz w:val="18"/>
                <w:szCs w:val="21"/>
              </w:rPr>
              <w:t>预处理纯化柱(透明)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-1套</w:t>
            </w:r>
          </w:p>
          <w:p w:rsidR="00F86E5C" w:rsidRDefault="000330EC" w:rsidP="000330EC">
            <w:pPr>
              <w:rPr>
                <w:rFonts w:ascii="宋体" w:hAnsi="宋体" w:cs="宋体"/>
                <w:color w:val="1D1B11"/>
                <w:sz w:val="18"/>
                <w:szCs w:val="21"/>
              </w:rPr>
            </w:pPr>
            <w:r>
              <w:rPr>
                <w:rFonts w:ascii="宋体" w:hAnsi="宋体" w:cs="宋体"/>
                <w:color w:val="1D1B11"/>
                <w:sz w:val="18"/>
                <w:szCs w:val="21"/>
              </w:rPr>
              <w:t>4.</w:t>
            </w:r>
            <w:r w:rsidR="00F86E5C" w:rsidRPr="00437AB8">
              <w:rPr>
                <w:rFonts w:ascii="宋体" w:hAnsi="宋体" w:cs="宋体" w:hint="eastAsia"/>
                <w:color w:val="1D1B11"/>
                <w:sz w:val="18"/>
                <w:szCs w:val="21"/>
              </w:rPr>
              <w:t>KDF活性炭复合纯化柱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-1套</w:t>
            </w:r>
            <w:r w:rsidR="003841E7">
              <w:rPr>
                <w:rFonts w:ascii="宋体" w:hAnsi="宋体" w:cs="宋体" w:hint="eastAsia"/>
                <w:color w:val="1D1B11"/>
                <w:sz w:val="18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1D1B11"/>
                <w:sz w:val="18"/>
                <w:szCs w:val="21"/>
              </w:rPr>
              <w:t>5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.</w:t>
            </w:r>
            <w:r w:rsidR="00F86E5C" w:rsidRPr="00437AB8">
              <w:rPr>
                <w:rFonts w:ascii="宋体" w:hAnsi="宋体" w:cs="宋体" w:hint="eastAsia"/>
                <w:color w:val="1D1B11"/>
                <w:sz w:val="18"/>
                <w:szCs w:val="21"/>
              </w:rPr>
              <w:t>活性炭棒纯化柱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-1套</w:t>
            </w:r>
            <w:r w:rsidR="003841E7">
              <w:rPr>
                <w:rFonts w:ascii="宋体" w:hAnsi="宋体" w:cs="宋体" w:hint="eastAsia"/>
                <w:color w:val="1D1B11"/>
                <w:sz w:val="18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6.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21"/>
              </w:rPr>
              <w:t>15</w:t>
            </w:r>
            <w:r w:rsidR="00F86E5C" w:rsidRPr="00437AB8">
              <w:rPr>
                <w:rFonts w:ascii="宋体" w:hAnsi="宋体" w:cs="宋体" w:hint="eastAsia"/>
                <w:color w:val="1D1B11"/>
                <w:sz w:val="18"/>
                <w:szCs w:val="21"/>
              </w:rPr>
              <w:t>0GPD反渗透膜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-1套</w:t>
            </w:r>
            <w:r w:rsidR="003841E7">
              <w:rPr>
                <w:rFonts w:ascii="宋体" w:hAnsi="宋体" w:cs="宋体" w:hint="eastAsia"/>
                <w:color w:val="1D1B11"/>
                <w:sz w:val="18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7.</w:t>
            </w:r>
            <w:r w:rsidR="00F86E5C">
              <w:rPr>
                <w:rFonts w:ascii="宋体" w:hAnsi="宋体" w:cs="宋体" w:hint="eastAsia"/>
                <w:color w:val="1D1B11"/>
                <w:sz w:val="18"/>
                <w:szCs w:val="21"/>
              </w:rPr>
              <w:t>5</w:t>
            </w:r>
            <w:r w:rsidR="00F86E5C" w:rsidRPr="00437AB8">
              <w:rPr>
                <w:rFonts w:ascii="宋体" w:hAnsi="宋体" w:cs="宋体" w:hint="eastAsia"/>
                <w:color w:val="1D1B11"/>
                <w:sz w:val="18"/>
                <w:szCs w:val="21"/>
              </w:rPr>
              <w:t>0GPD反渗透膜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-1套</w:t>
            </w:r>
            <w:r w:rsidR="003841E7">
              <w:rPr>
                <w:rFonts w:ascii="宋体" w:hAnsi="宋体" w:cs="宋体" w:hint="eastAsia"/>
                <w:color w:val="1D1B11"/>
                <w:sz w:val="18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1D1B11"/>
                <w:sz w:val="18"/>
                <w:szCs w:val="21"/>
              </w:rPr>
              <w:t>8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.</w:t>
            </w:r>
            <w:r w:rsidR="00F86E5C" w:rsidRPr="00437AB8">
              <w:rPr>
                <w:rFonts w:ascii="宋体" w:hAnsi="宋体" w:cs="宋体" w:hint="eastAsia"/>
                <w:color w:val="1D1B11"/>
                <w:sz w:val="18"/>
                <w:szCs w:val="21"/>
              </w:rPr>
              <w:t>超纯化柱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-1套</w:t>
            </w:r>
            <w:r w:rsidR="003841E7">
              <w:rPr>
                <w:rFonts w:ascii="宋体" w:hAnsi="宋体" w:cs="宋体" w:hint="eastAsia"/>
                <w:color w:val="1D1B11"/>
                <w:sz w:val="18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9.</w:t>
            </w:r>
            <w:r w:rsidR="00F86E5C" w:rsidRPr="00437AB8">
              <w:rPr>
                <w:rFonts w:ascii="宋体" w:hAnsi="宋体" w:cs="宋体" w:hint="eastAsia"/>
                <w:color w:val="1D1B11"/>
                <w:sz w:val="18"/>
                <w:szCs w:val="21"/>
              </w:rPr>
              <w:t>(0.45+0.1μm)终端微滤器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-1套</w:t>
            </w:r>
          </w:p>
          <w:p w:rsidR="00F86E5C" w:rsidRDefault="000330EC" w:rsidP="000330EC">
            <w:pPr>
              <w:adjustRightInd w:val="0"/>
              <w:textAlignment w:val="baseline"/>
              <w:rPr>
                <w:rFonts w:ascii="宋体" w:hAnsi="宋体" w:cs="宋体" w:hint="eastAsia"/>
                <w:color w:val="1D1B11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1D1B11"/>
                <w:sz w:val="18"/>
                <w:szCs w:val="21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0.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附件包：1个</w:t>
            </w:r>
            <w:r w:rsidR="003841E7">
              <w:rPr>
                <w:rFonts w:ascii="宋体" w:hAnsi="宋体" w:cs="宋体" w:hint="eastAsia"/>
                <w:color w:val="1D1B11"/>
                <w:sz w:val="18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1D1B11"/>
                <w:sz w:val="18"/>
                <w:szCs w:val="21"/>
              </w:rPr>
              <w:t>1</w:t>
            </w:r>
            <w:r>
              <w:rPr>
                <w:rFonts w:ascii="宋体" w:hAnsi="宋体" w:cs="宋体"/>
                <w:color w:val="1D1B11"/>
                <w:sz w:val="18"/>
                <w:szCs w:val="21"/>
              </w:rPr>
              <w:t>1.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内置水箱：</w:t>
            </w:r>
            <w:r w:rsidR="00F86E5C">
              <w:rPr>
                <w:rFonts w:ascii="宋体" w:hAnsi="宋体" w:cs="宋体"/>
                <w:color w:val="1D1B11"/>
                <w:sz w:val="18"/>
                <w:szCs w:val="21"/>
              </w:rPr>
              <w:t>2</w:t>
            </w:r>
            <w:r w:rsidR="00F86E5C" w:rsidRPr="00CF14D0">
              <w:rPr>
                <w:rFonts w:ascii="宋体" w:hAnsi="宋体" w:cs="宋体"/>
                <w:color w:val="1D1B11"/>
                <w:sz w:val="18"/>
                <w:szCs w:val="21"/>
              </w:rPr>
              <w:t>只</w:t>
            </w:r>
          </w:p>
          <w:p w:rsidR="00597E49" w:rsidRDefault="00597E49" w:rsidP="000330EC">
            <w:pPr>
              <w:adjustRightInd w:val="0"/>
              <w:textAlignment w:val="baseline"/>
              <w:rPr>
                <w:rFonts w:ascii="宋体" w:hAnsi="宋体" w:cs="宋体" w:hint="eastAsia"/>
                <w:color w:val="1D1B11"/>
                <w:sz w:val="18"/>
                <w:szCs w:val="21"/>
              </w:rPr>
            </w:pPr>
          </w:p>
          <w:p w:rsidR="00597E49" w:rsidRDefault="00597E49" w:rsidP="000330EC">
            <w:pPr>
              <w:adjustRightInd w:val="0"/>
              <w:textAlignment w:val="baseline"/>
              <w:rPr>
                <w:rFonts w:ascii="宋体" w:hAnsi="宋体" w:cs="宋体" w:hint="eastAsia"/>
                <w:color w:val="1D1B11"/>
                <w:sz w:val="18"/>
                <w:szCs w:val="21"/>
              </w:rPr>
            </w:pPr>
          </w:p>
          <w:p w:rsidR="00597E49" w:rsidRDefault="00597E49" w:rsidP="000330EC">
            <w:pPr>
              <w:adjustRightInd w:val="0"/>
              <w:textAlignment w:val="baseline"/>
              <w:rPr>
                <w:rFonts w:ascii="宋体" w:hAnsi="宋体" w:cs="宋体" w:hint="eastAsia"/>
                <w:color w:val="1D1B11"/>
                <w:sz w:val="18"/>
                <w:szCs w:val="21"/>
              </w:rPr>
            </w:pPr>
          </w:p>
          <w:p w:rsidR="00597E49" w:rsidRDefault="00597E49" w:rsidP="000330EC">
            <w:pPr>
              <w:adjustRightInd w:val="0"/>
              <w:textAlignment w:val="baseline"/>
              <w:rPr>
                <w:rFonts w:ascii="宋体" w:hAnsi="宋体" w:cs="宋体" w:hint="eastAsia"/>
                <w:color w:val="1D1B11"/>
                <w:sz w:val="18"/>
                <w:szCs w:val="21"/>
              </w:rPr>
            </w:pPr>
          </w:p>
          <w:p w:rsidR="00597E49" w:rsidRDefault="00597E49" w:rsidP="000330EC">
            <w:pPr>
              <w:adjustRightInd w:val="0"/>
              <w:textAlignment w:val="baseline"/>
              <w:rPr>
                <w:rFonts w:ascii="宋体" w:hAnsi="宋体" w:cs="宋体" w:hint="eastAsia"/>
                <w:color w:val="1D1B11"/>
                <w:sz w:val="18"/>
                <w:szCs w:val="21"/>
              </w:rPr>
            </w:pPr>
          </w:p>
          <w:p w:rsidR="00597E49" w:rsidRPr="00CF14D0" w:rsidRDefault="00597E49" w:rsidP="000330EC">
            <w:pPr>
              <w:adjustRightInd w:val="0"/>
              <w:textAlignment w:val="baseline"/>
              <w:rPr>
                <w:rFonts w:ascii="宋体" w:hAnsi="宋体" w:cs="宋体"/>
                <w:color w:val="1D1B11"/>
                <w:sz w:val="18"/>
                <w:szCs w:val="21"/>
              </w:rPr>
            </w:pPr>
          </w:p>
          <w:p w:rsidR="00F93263" w:rsidRPr="00F93263" w:rsidRDefault="00F93263" w:rsidP="00AD5D7E">
            <w:pPr>
              <w:spacing w:line="360" w:lineRule="auto"/>
              <w:ind w:firstLineChars="200" w:firstLine="420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EE3D15" w:rsidTr="003841E7">
        <w:trPr>
          <w:trHeight w:val="21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5914B7" w:rsidRDefault="00801EE6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5914B7">
              <w:rPr>
                <w:rFonts w:ascii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2" w:rsidRPr="00165FC0" w:rsidRDefault="00165FC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165FC0">
              <w:rPr>
                <w:rFonts w:ascii="宋体" w:cs="宋体" w:hint="eastAsia"/>
                <w:kern w:val="0"/>
                <w:szCs w:val="21"/>
                <w:lang w:val="zh-CN"/>
              </w:rPr>
              <w:t>迷你离心机</w:t>
            </w:r>
          </w:p>
          <w:p w:rsidR="00165FC0" w:rsidRPr="00165FC0" w:rsidRDefault="00165FC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165FC0" w:rsidRDefault="00F735B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65FC0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165FC0" w:rsidRDefault="00165FC0">
            <w:pPr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0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.086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165FC0" w:rsidRDefault="00165FC0">
            <w:pPr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0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.1720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0E" w:rsidRDefault="00DE4FE7" w:rsidP="00632E0E">
            <w:pPr>
              <w:widowControl/>
              <w:spacing w:line="360" w:lineRule="atLeast"/>
              <w:ind w:firstLine="420"/>
              <w:jc w:val="left"/>
              <w:rPr>
                <w:rFonts w:ascii="Arial" w:hAnsi="Arial"/>
                <w:color w:val="333333"/>
                <w:kern w:val="0"/>
                <w:szCs w:val="21"/>
              </w:rPr>
            </w:pPr>
            <w:r>
              <w:rPr>
                <w:rFonts w:ascii="Arial" w:hAnsi="Arial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.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转速：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000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rpm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；</w:t>
            </w:r>
          </w:p>
          <w:p w:rsidR="00DE4FE7" w:rsidRDefault="00DE4FE7" w:rsidP="00632E0E">
            <w:pPr>
              <w:widowControl/>
              <w:spacing w:line="360" w:lineRule="atLeast"/>
              <w:ind w:firstLine="420"/>
              <w:jc w:val="left"/>
              <w:rPr>
                <w:rFonts w:ascii="Arial" w:hAnsi="Arial"/>
                <w:color w:val="333333"/>
                <w:kern w:val="0"/>
                <w:szCs w:val="21"/>
              </w:rPr>
            </w:pPr>
            <w:r>
              <w:rPr>
                <w:rFonts w:ascii="Arial" w:hAnsi="Arial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.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样品处理量：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8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*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2.0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1.5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0.5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0.2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ml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离心管</w:t>
            </w:r>
            <w:r w:rsidR="009C4A5B">
              <w:rPr>
                <w:rFonts w:ascii="Arial" w:hAnsi="Arial" w:hint="eastAsia"/>
                <w:color w:val="333333"/>
                <w:kern w:val="0"/>
                <w:szCs w:val="21"/>
              </w:rPr>
              <w:t>（配</w:t>
            </w:r>
            <w:r w:rsidR="009C4A5B">
              <w:rPr>
                <w:rFonts w:ascii="Arial" w:hAnsi="Arial" w:hint="eastAsia"/>
                <w:color w:val="333333"/>
                <w:kern w:val="0"/>
                <w:szCs w:val="21"/>
              </w:rPr>
              <w:t>0</w:t>
            </w:r>
            <w:r w:rsidR="009C4A5B">
              <w:rPr>
                <w:rFonts w:ascii="Arial" w:hAnsi="Arial"/>
                <w:color w:val="333333"/>
                <w:kern w:val="0"/>
                <w:szCs w:val="21"/>
              </w:rPr>
              <w:t>.5</w:t>
            </w:r>
            <w:r w:rsidR="009C4A5B">
              <w:rPr>
                <w:rFonts w:ascii="Arial" w:hAnsi="Arial" w:hint="eastAsia"/>
                <w:color w:val="333333"/>
                <w:kern w:val="0"/>
                <w:szCs w:val="21"/>
              </w:rPr>
              <w:t>、</w:t>
            </w:r>
            <w:r w:rsidR="009C4A5B">
              <w:rPr>
                <w:rFonts w:ascii="Arial" w:hAnsi="Arial" w:hint="eastAsia"/>
                <w:color w:val="333333"/>
                <w:kern w:val="0"/>
                <w:szCs w:val="21"/>
              </w:rPr>
              <w:t>0</w:t>
            </w:r>
            <w:r w:rsidR="009C4A5B">
              <w:rPr>
                <w:rFonts w:ascii="Arial" w:hAnsi="Arial"/>
                <w:color w:val="333333"/>
                <w:kern w:val="0"/>
                <w:szCs w:val="21"/>
              </w:rPr>
              <w:t>.2</w:t>
            </w:r>
            <w:r w:rsidR="009C4A5B">
              <w:rPr>
                <w:rFonts w:ascii="Arial" w:hAnsi="Arial" w:hint="eastAsia"/>
                <w:color w:val="333333"/>
                <w:kern w:val="0"/>
                <w:szCs w:val="21"/>
              </w:rPr>
              <w:t>ml</w:t>
            </w:r>
            <w:r w:rsidR="009C4A5B">
              <w:rPr>
                <w:rFonts w:ascii="Arial" w:hAnsi="Arial" w:hint="eastAsia"/>
                <w:color w:val="333333"/>
                <w:kern w:val="0"/>
                <w:szCs w:val="21"/>
              </w:rPr>
              <w:t>离心管套）</w:t>
            </w:r>
          </w:p>
          <w:p w:rsidR="00DE4FE7" w:rsidRDefault="00DE4FE7" w:rsidP="00632E0E">
            <w:pPr>
              <w:widowControl/>
              <w:spacing w:line="360" w:lineRule="atLeast"/>
              <w:ind w:firstLine="420"/>
              <w:jc w:val="left"/>
              <w:rPr>
                <w:rFonts w:ascii="Arial" w:hAnsi="Arial"/>
                <w:color w:val="333333"/>
                <w:kern w:val="0"/>
                <w:szCs w:val="21"/>
              </w:rPr>
            </w:pPr>
            <w:r>
              <w:rPr>
                <w:rFonts w:ascii="Arial" w:hAnsi="Arial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.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定时范围：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1s-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9999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min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或连续</w:t>
            </w:r>
          </w:p>
          <w:p w:rsidR="00DE4FE7" w:rsidRDefault="00DE4FE7" w:rsidP="00632E0E">
            <w:pPr>
              <w:widowControl/>
              <w:spacing w:line="360" w:lineRule="atLeast"/>
              <w:ind w:firstLine="420"/>
              <w:jc w:val="left"/>
              <w:rPr>
                <w:rFonts w:ascii="Arial" w:hAnsi="Arial"/>
                <w:color w:val="333333"/>
                <w:kern w:val="0"/>
                <w:szCs w:val="21"/>
              </w:rPr>
            </w:pPr>
            <w:r>
              <w:rPr>
                <w:rFonts w:ascii="Arial" w:hAnsi="Arial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.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工作噪声：小于或等于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5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dB</w:t>
            </w:r>
          </w:p>
          <w:p w:rsidR="00DE4FE7" w:rsidRDefault="00DE4FE7" w:rsidP="00632E0E">
            <w:pPr>
              <w:widowControl/>
              <w:spacing w:line="360" w:lineRule="atLeast"/>
              <w:ind w:firstLine="420"/>
              <w:jc w:val="left"/>
              <w:rPr>
                <w:rFonts w:ascii="Arial" w:hAnsi="Arial"/>
                <w:color w:val="333333"/>
                <w:kern w:val="0"/>
                <w:szCs w:val="21"/>
              </w:rPr>
            </w:pPr>
            <w:r>
              <w:rPr>
                <w:rFonts w:ascii="Arial" w:hAnsi="Arial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.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净重：约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Arial" w:hAnsi="Arial"/>
                <w:color w:val="333333"/>
                <w:kern w:val="0"/>
                <w:szCs w:val="21"/>
              </w:rPr>
              <w:t>.5</w:t>
            </w:r>
            <w:r>
              <w:rPr>
                <w:rFonts w:ascii="Arial" w:hAnsi="Arial" w:hint="eastAsia"/>
                <w:color w:val="333333"/>
                <w:kern w:val="0"/>
                <w:szCs w:val="21"/>
              </w:rPr>
              <w:t>kgs</w:t>
            </w:r>
          </w:p>
          <w:p w:rsidR="009C4A5B" w:rsidRPr="00165FC0" w:rsidRDefault="009C4A5B" w:rsidP="00632E0E">
            <w:pPr>
              <w:widowControl/>
              <w:spacing w:line="360" w:lineRule="atLeast"/>
              <w:ind w:firstLine="420"/>
              <w:jc w:val="left"/>
              <w:rPr>
                <w:rFonts w:ascii="Arial" w:hAnsi="Arial"/>
                <w:color w:val="333333"/>
                <w:kern w:val="0"/>
                <w:szCs w:val="21"/>
              </w:rPr>
            </w:pPr>
          </w:p>
        </w:tc>
      </w:tr>
      <w:tr w:rsidR="00EE3D15" w:rsidTr="00DA2F40">
        <w:trPr>
          <w:trHeight w:val="302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801EE6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F06DE0">
              <w:rPr>
                <w:rFonts w:ascii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15" w:rsidRPr="00F06DE0" w:rsidRDefault="00801EE6" w:rsidP="003841E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  <w:r w:rsidRPr="00F06DE0">
              <w:rPr>
                <w:b/>
                <w:bCs/>
                <w:szCs w:val="21"/>
              </w:rPr>
              <w:t>人民币</w:t>
            </w:r>
            <w:r w:rsidR="003841E7">
              <w:rPr>
                <w:rFonts w:hint="eastAsia"/>
                <w:b/>
                <w:bCs/>
                <w:szCs w:val="21"/>
              </w:rPr>
              <w:t>（含税）</w:t>
            </w:r>
            <w:r w:rsidRPr="00F06DE0">
              <w:rPr>
                <w:b/>
                <w:bCs/>
                <w:szCs w:val="21"/>
              </w:rPr>
              <w:t>：</w:t>
            </w:r>
            <w:r w:rsidR="009C4A5B">
              <w:rPr>
                <w:rFonts w:hint="eastAsia"/>
                <w:b/>
                <w:bCs/>
                <w:szCs w:val="21"/>
              </w:rPr>
              <w:t xml:space="preserve"> </w:t>
            </w:r>
            <w:r w:rsidR="009C4A5B">
              <w:rPr>
                <w:b/>
                <w:bCs/>
                <w:szCs w:val="21"/>
              </w:rPr>
              <w:t xml:space="preserve">     </w:t>
            </w:r>
            <w:r w:rsidR="00F735B7">
              <w:rPr>
                <w:rFonts w:hint="eastAsia"/>
                <w:b/>
                <w:bCs/>
                <w:szCs w:val="21"/>
              </w:rPr>
              <w:t>万</w:t>
            </w:r>
            <w:r w:rsidRPr="00F06DE0">
              <w:rPr>
                <w:b/>
                <w:bCs/>
                <w:szCs w:val="21"/>
              </w:rPr>
              <w:t>元</w:t>
            </w:r>
          </w:p>
        </w:tc>
      </w:tr>
    </w:tbl>
    <w:p w:rsidR="003841E7" w:rsidRDefault="003841E7" w:rsidP="003841E7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3841E7" w:rsidRDefault="003841E7" w:rsidP="003841E7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3841E7" w:rsidRPr="003841E7" w:rsidRDefault="003841E7" w:rsidP="003841E7">
      <w:pPr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3841E7">
        <w:rPr>
          <w:rFonts w:ascii="宋体" w:hAnsi="宋体" w:hint="eastAsia"/>
          <w:color w:val="FF0000"/>
          <w:sz w:val="28"/>
          <w:szCs w:val="28"/>
        </w:rPr>
        <w:t>报价密封盖章后有效期内送到嘉庚大楼812总务处（或放北门门岗同时电话联系确认放置时间），报价有效期至2020年07月23日下午3点</w:t>
      </w:r>
    </w:p>
    <w:p w:rsidR="003841E7" w:rsidRDefault="003841E7" w:rsidP="00434741">
      <w:pPr>
        <w:spacing w:line="360" w:lineRule="auto"/>
        <w:ind w:left="1400" w:hangingChars="500" w:hanging="1400"/>
        <w:rPr>
          <w:rFonts w:ascii="宋体" w:hAnsi="宋体"/>
          <w:sz w:val="28"/>
          <w:szCs w:val="28"/>
        </w:rPr>
      </w:pPr>
      <w:r w:rsidRPr="003841E7">
        <w:rPr>
          <w:rFonts w:ascii="宋体" w:hAnsi="宋体" w:hint="eastAsia"/>
          <w:sz w:val="28"/>
          <w:szCs w:val="28"/>
        </w:rPr>
        <w:t>采购单位：集美工业学校     联系人：</w:t>
      </w:r>
      <w:proofErr w:type="gramStart"/>
      <w:r w:rsidRPr="003841E7">
        <w:rPr>
          <w:rFonts w:ascii="宋体" w:hAnsi="宋体" w:hint="eastAsia"/>
          <w:sz w:val="28"/>
          <w:szCs w:val="28"/>
        </w:rPr>
        <w:t>方维钦</w:t>
      </w:r>
      <w:proofErr w:type="gramEnd"/>
      <w:r w:rsidRPr="003841E7">
        <w:rPr>
          <w:rFonts w:ascii="宋体" w:hAnsi="宋体" w:hint="eastAsia"/>
          <w:sz w:val="28"/>
          <w:szCs w:val="28"/>
        </w:rPr>
        <w:t xml:space="preserve">  </w:t>
      </w:r>
      <w:r w:rsidR="00434741">
        <w:rPr>
          <w:rFonts w:ascii="宋体" w:hAnsi="宋体" w:hint="eastAsia"/>
          <w:sz w:val="28"/>
          <w:szCs w:val="28"/>
        </w:rPr>
        <w:t>联系电话</w:t>
      </w:r>
      <w:r w:rsidRPr="003841E7">
        <w:rPr>
          <w:rFonts w:ascii="宋体" w:hAnsi="宋体" w:hint="eastAsia"/>
          <w:sz w:val="28"/>
          <w:szCs w:val="28"/>
        </w:rPr>
        <w:t>：7790922</w:t>
      </w:r>
    </w:p>
    <w:p w:rsidR="00434741" w:rsidRDefault="00434741" w:rsidP="00434741">
      <w:pPr>
        <w:spacing w:line="360" w:lineRule="auto"/>
        <w:ind w:left="1400" w:hangingChars="500" w:hanging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技术联系人：黄老师  136 1601 1288                  </w:t>
      </w:r>
    </w:p>
    <w:p w:rsidR="003841E7" w:rsidRPr="003841E7" w:rsidRDefault="00434741" w:rsidP="00434741">
      <w:pPr>
        <w:spacing w:line="360" w:lineRule="auto"/>
        <w:ind w:left="1400" w:hangingChars="500" w:hanging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 w:rsidR="003841E7" w:rsidRPr="003841E7">
        <w:rPr>
          <w:rFonts w:ascii="宋体" w:hAnsi="宋体" w:hint="eastAsia"/>
          <w:sz w:val="28"/>
          <w:szCs w:val="28"/>
        </w:rPr>
        <w:t xml:space="preserve"> </w:t>
      </w:r>
    </w:p>
    <w:p w:rsidR="003841E7" w:rsidRPr="003841E7" w:rsidRDefault="003841E7" w:rsidP="003841E7">
      <w:pPr>
        <w:spacing w:line="360" w:lineRule="auto"/>
        <w:ind w:left="1400" w:hangingChars="500" w:hanging="1400"/>
        <w:rPr>
          <w:rFonts w:ascii="宋体" w:hAnsi="宋体"/>
          <w:sz w:val="28"/>
          <w:szCs w:val="28"/>
        </w:rPr>
      </w:pPr>
      <w:r w:rsidRPr="003841E7">
        <w:rPr>
          <w:rFonts w:ascii="宋体" w:hAnsi="宋体" w:hint="eastAsia"/>
          <w:sz w:val="28"/>
          <w:szCs w:val="28"/>
        </w:rPr>
        <w:t xml:space="preserve">报价单位（盖章有效）： </w:t>
      </w:r>
      <w:r w:rsidRPr="003841E7">
        <w:rPr>
          <w:rFonts w:ascii="宋体" w:hAnsi="宋体" w:hint="eastAsia"/>
          <w:sz w:val="28"/>
          <w:szCs w:val="28"/>
          <w:u w:val="single"/>
        </w:rPr>
        <w:t xml:space="preserve">                                 </w:t>
      </w:r>
      <w:r w:rsidRPr="003841E7">
        <w:rPr>
          <w:rFonts w:ascii="宋体" w:hAnsi="宋体" w:hint="eastAsia"/>
          <w:sz w:val="28"/>
          <w:szCs w:val="28"/>
        </w:rPr>
        <w:t xml:space="preserve">     </w:t>
      </w:r>
    </w:p>
    <w:p w:rsidR="003841E7" w:rsidRPr="003841E7" w:rsidRDefault="003841E7" w:rsidP="003841E7">
      <w:pPr>
        <w:spacing w:line="360" w:lineRule="auto"/>
        <w:ind w:left="1400" w:hangingChars="500" w:hanging="1400"/>
        <w:rPr>
          <w:rFonts w:ascii="宋体" w:hAnsi="宋体"/>
          <w:sz w:val="28"/>
          <w:szCs w:val="28"/>
        </w:rPr>
      </w:pPr>
      <w:r w:rsidRPr="003841E7">
        <w:rPr>
          <w:rFonts w:ascii="宋体" w:hAnsi="宋体" w:hint="eastAsia"/>
          <w:sz w:val="28"/>
          <w:szCs w:val="28"/>
        </w:rPr>
        <w:t>联系人：</w:t>
      </w:r>
      <w:r w:rsidRPr="003841E7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 w:rsidRPr="003841E7">
        <w:rPr>
          <w:rFonts w:ascii="宋体" w:hAnsi="宋体" w:hint="eastAsia"/>
          <w:sz w:val="28"/>
          <w:szCs w:val="28"/>
        </w:rPr>
        <w:t>联系电话：</w:t>
      </w:r>
      <w:r w:rsidRPr="003841E7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3841E7">
        <w:rPr>
          <w:rFonts w:ascii="宋体" w:hAnsi="宋体" w:hint="eastAsia"/>
          <w:sz w:val="28"/>
          <w:szCs w:val="28"/>
        </w:rPr>
        <w:t xml:space="preserve">     </w:t>
      </w:r>
    </w:p>
    <w:p w:rsidR="003841E7" w:rsidRPr="003841E7" w:rsidRDefault="003841E7" w:rsidP="003841E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EE3D15" w:rsidRDefault="00EE3D15" w:rsidP="003841E7">
      <w:pPr>
        <w:ind w:firstLineChars="700" w:firstLine="1960"/>
        <w:rPr>
          <w:sz w:val="28"/>
          <w:szCs w:val="28"/>
        </w:rPr>
      </w:pPr>
    </w:p>
    <w:p w:rsidR="00434741" w:rsidRDefault="00434741" w:rsidP="003841E7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集美工业学校总务处</w:t>
      </w:r>
    </w:p>
    <w:p w:rsidR="00434741" w:rsidRPr="003841E7" w:rsidRDefault="00434741" w:rsidP="003841E7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434741" w:rsidRPr="003841E7" w:rsidSect="0078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62" w:rsidRDefault="006D6B62" w:rsidP="00FB49E5">
      <w:r>
        <w:separator/>
      </w:r>
    </w:p>
  </w:endnote>
  <w:endnote w:type="continuationSeparator" w:id="0">
    <w:p w:rsidR="006D6B62" w:rsidRDefault="006D6B62" w:rsidP="00FB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行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62" w:rsidRDefault="006D6B62" w:rsidP="00FB49E5">
      <w:r>
        <w:separator/>
      </w:r>
    </w:p>
  </w:footnote>
  <w:footnote w:type="continuationSeparator" w:id="0">
    <w:p w:rsidR="006D6B62" w:rsidRDefault="006D6B62" w:rsidP="00FB4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9A380"/>
    <w:multiLevelType w:val="multilevel"/>
    <w:tmpl w:val="CEB9A380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8581D"/>
    <w:multiLevelType w:val="hybridMultilevel"/>
    <w:tmpl w:val="13C85FAE"/>
    <w:lvl w:ilvl="0" w:tplc="AFC212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D6019"/>
    <w:multiLevelType w:val="hybridMultilevel"/>
    <w:tmpl w:val="B7585FE4"/>
    <w:lvl w:ilvl="0" w:tplc="75665B6C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F7708C"/>
    <w:multiLevelType w:val="multilevel"/>
    <w:tmpl w:val="2BF7708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2C200BB4"/>
    <w:multiLevelType w:val="hybridMultilevel"/>
    <w:tmpl w:val="F0DCD57A"/>
    <w:lvl w:ilvl="0" w:tplc="51F243F2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EF40DD"/>
    <w:multiLevelType w:val="multilevel"/>
    <w:tmpl w:val="35EF40DD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.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445E7C87"/>
    <w:multiLevelType w:val="hybridMultilevel"/>
    <w:tmpl w:val="76B22D6C"/>
    <w:lvl w:ilvl="0" w:tplc="F272BF6C">
      <w:start w:val="1"/>
      <w:numFmt w:val="decimal"/>
      <w:lvlText w:val="%1）"/>
      <w:lvlJc w:val="left"/>
      <w:pPr>
        <w:ind w:left="703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7">
    <w:nsid w:val="4CE06FFC"/>
    <w:multiLevelType w:val="hybridMultilevel"/>
    <w:tmpl w:val="EA684D06"/>
    <w:lvl w:ilvl="0" w:tplc="609CB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D74E91"/>
    <w:multiLevelType w:val="hybridMultilevel"/>
    <w:tmpl w:val="CAB64A06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9">
    <w:nsid w:val="56FB10FD"/>
    <w:multiLevelType w:val="hybridMultilevel"/>
    <w:tmpl w:val="D050125A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0">
    <w:nsid w:val="6A7B3049"/>
    <w:multiLevelType w:val="multilevel"/>
    <w:tmpl w:val="6690436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5.%2.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>
    <w:nsid w:val="770851F0"/>
    <w:multiLevelType w:val="hybridMultilevel"/>
    <w:tmpl w:val="271E1BF0"/>
    <w:lvl w:ilvl="0" w:tplc="0DBA1286">
      <w:start w:val="1"/>
      <w:numFmt w:val="decimal"/>
      <w:lvlText w:val="%1）"/>
      <w:lvlJc w:val="left"/>
      <w:pPr>
        <w:ind w:left="703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2">
    <w:nsid w:val="7C2735D0"/>
    <w:multiLevelType w:val="hybridMultilevel"/>
    <w:tmpl w:val="4F12D85E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3">
    <w:nsid w:val="7CAB1298"/>
    <w:multiLevelType w:val="hybridMultilevel"/>
    <w:tmpl w:val="07DCBB66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7B5B57"/>
    <w:rsid w:val="0002573B"/>
    <w:rsid w:val="000330EC"/>
    <w:rsid w:val="0007107C"/>
    <w:rsid w:val="000D23AB"/>
    <w:rsid w:val="00104946"/>
    <w:rsid w:val="00123715"/>
    <w:rsid w:val="00165FC0"/>
    <w:rsid w:val="00174548"/>
    <w:rsid w:val="00191F04"/>
    <w:rsid w:val="001B39D2"/>
    <w:rsid w:val="00222393"/>
    <w:rsid w:val="00252D1E"/>
    <w:rsid w:val="00267F90"/>
    <w:rsid w:val="002B191F"/>
    <w:rsid w:val="002C36E9"/>
    <w:rsid w:val="002D4D42"/>
    <w:rsid w:val="002F3EA3"/>
    <w:rsid w:val="003057E0"/>
    <w:rsid w:val="0036731B"/>
    <w:rsid w:val="00373E4A"/>
    <w:rsid w:val="0037405B"/>
    <w:rsid w:val="003755EE"/>
    <w:rsid w:val="00375C24"/>
    <w:rsid w:val="003841E7"/>
    <w:rsid w:val="00434741"/>
    <w:rsid w:val="00471A97"/>
    <w:rsid w:val="004763A6"/>
    <w:rsid w:val="004E0596"/>
    <w:rsid w:val="004E6A5F"/>
    <w:rsid w:val="00583C0A"/>
    <w:rsid w:val="005914B7"/>
    <w:rsid w:val="00597E49"/>
    <w:rsid w:val="005A42EB"/>
    <w:rsid w:val="005F6C78"/>
    <w:rsid w:val="006133BE"/>
    <w:rsid w:val="00632E0E"/>
    <w:rsid w:val="00644ED0"/>
    <w:rsid w:val="006671AE"/>
    <w:rsid w:val="00696FC5"/>
    <w:rsid w:val="006D6B62"/>
    <w:rsid w:val="006E72D2"/>
    <w:rsid w:val="006F6FDB"/>
    <w:rsid w:val="00783629"/>
    <w:rsid w:val="007F66C3"/>
    <w:rsid w:val="00801EE6"/>
    <w:rsid w:val="00874CF9"/>
    <w:rsid w:val="0092728A"/>
    <w:rsid w:val="009661FB"/>
    <w:rsid w:val="00973DBD"/>
    <w:rsid w:val="00997AAE"/>
    <w:rsid w:val="009C4A5B"/>
    <w:rsid w:val="009F4716"/>
    <w:rsid w:val="00A01256"/>
    <w:rsid w:val="00A52A05"/>
    <w:rsid w:val="00A61629"/>
    <w:rsid w:val="00AC6BC6"/>
    <w:rsid w:val="00AD5D7E"/>
    <w:rsid w:val="00B505F6"/>
    <w:rsid w:val="00B519E2"/>
    <w:rsid w:val="00B5519C"/>
    <w:rsid w:val="00B67EDE"/>
    <w:rsid w:val="00B75570"/>
    <w:rsid w:val="00B87B56"/>
    <w:rsid w:val="00BA4D1A"/>
    <w:rsid w:val="00BA6AF5"/>
    <w:rsid w:val="00C15B67"/>
    <w:rsid w:val="00C26A1B"/>
    <w:rsid w:val="00C31ED2"/>
    <w:rsid w:val="00C82866"/>
    <w:rsid w:val="00C8494F"/>
    <w:rsid w:val="00CA3BE3"/>
    <w:rsid w:val="00DA2F40"/>
    <w:rsid w:val="00DE4FE7"/>
    <w:rsid w:val="00DF61BA"/>
    <w:rsid w:val="00E15460"/>
    <w:rsid w:val="00E9255F"/>
    <w:rsid w:val="00ED3013"/>
    <w:rsid w:val="00EE3D15"/>
    <w:rsid w:val="00F06DE0"/>
    <w:rsid w:val="00F265C4"/>
    <w:rsid w:val="00F344C9"/>
    <w:rsid w:val="00F55BA2"/>
    <w:rsid w:val="00F735B7"/>
    <w:rsid w:val="00F86E5C"/>
    <w:rsid w:val="00F93263"/>
    <w:rsid w:val="00FA12D8"/>
    <w:rsid w:val="00FB49E5"/>
    <w:rsid w:val="00FC30F9"/>
    <w:rsid w:val="00FC4281"/>
    <w:rsid w:val="357B5B57"/>
    <w:rsid w:val="5475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2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49E5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FB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49E5"/>
    <w:rPr>
      <w:rFonts w:ascii="Calibri" w:eastAsia="宋体" w:hAnsi="Calibri" w:cs="Arial"/>
      <w:kern w:val="2"/>
      <w:sz w:val="18"/>
      <w:szCs w:val="18"/>
    </w:rPr>
  </w:style>
  <w:style w:type="paragraph" w:styleId="a5">
    <w:name w:val="Balloon Text"/>
    <w:basedOn w:val="a"/>
    <w:link w:val="Char1"/>
    <w:rsid w:val="00DA2F40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F40"/>
    <w:rPr>
      <w:rFonts w:ascii="Calibri" w:eastAsia="宋体" w:hAnsi="Calibri" w:cs="Arial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9F47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C6BC6"/>
    <w:pPr>
      <w:ind w:firstLineChars="200" w:firstLine="4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7D95A5"/>
                <w:right w:val="none" w:sz="0" w:space="0" w:color="auto"/>
              </w:divBdr>
              <w:divsChild>
                <w:div w:id="581835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8D8FE"/>
                        <w:left w:val="single" w:sz="6" w:space="4" w:color="D8D8FE"/>
                        <w:bottom w:val="single" w:sz="6" w:space="4" w:color="D8D8FE"/>
                        <w:right w:val="single" w:sz="6" w:space="4" w:color="D8D8FE"/>
                      </w:divBdr>
                    </w:div>
                  </w:divsChild>
                </w:div>
              </w:divsChild>
            </w:div>
          </w:divsChild>
        </w:div>
      </w:divsChild>
    </w:div>
    <w:div w:id="836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9F1BC-C282-4D7E-AB30-6D05C565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</dc:creator>
  <cp:lastModifiedBy>方维钦</cp:lastModifiedBy>
  <cp:revision>15</cp:revision>
  <cp:lastPrinted>2017-08-11T15:13:00Z</cp:lastPrinted>
  <dcterms:created xsi:type="dcterms:W3CDTF">2020-07-18T00:59:00Z</dcterms:created>
  <dcterms:modified xsi:type="dcterms:W3CDTF">2020-07-20T04:36:00Z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