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D4" w:rsidRDefault="000643D4" w:rsidP="000643D4">
      <w:pPr>
        <w:jc w:val="center"/>
        <w:rPr>
          <w:rFonts w:ascii="宋体" w:hAnsi="宋体" w:cs="宋体" w:hint="eastAsia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委托社会采购公告</w:t>
      </w:r>
    </w:p>
    <w:p w:rsidR="000643D4" w:rsidRDefault="000643D4">
      <w:pPr>
        <w:rPr>
          <w:rFonts w:ascii="宋体" w:hAnsi="宋体" w:cs="宋体" w:hint="eastAsia"/>
          <w:spacing w:val="20"/>
          <w:sz w:val="28"/>
          <w:szCs w:val="28"/>
        </w:rPr>
      </w:pPr>
    </w:p>
    <w:p w:rsidR="000B4E4C" w:rsidRDefault="000643D4">
      <w:pPr>
        <w:rPr>
          <w:rFonts w:ascii="宋体" w:hAnsi="宋体" w:cs="宋体" w:hint="eastAsia"/>
          <w:spacing w:val="20"/>
          <w:sz w:val="28"/>
          <w:szCs w:val="28"/>
        </w:rPr>
      </w:pPr>
      <w:r w:rsidRPr="000643D4">
        <w:rPr>
          <w:rFonts w:ascii="宋体" w:hAnsi="宋体" w:cs="宋体" w:hint="eastAsia"/>
          <w:spacing w:val="20"/>
          <w:sz w:val="28"/>
          <w:szCs w:val="28"/>
        </w:rPr>
        <w:t>集美工业学校剪纸教学平台采购</w:t>
      </w:r>
    </w:p>
    <w:p w:rsidR="000643D4" w:rsidRDefault="000643D4">
      <w:pPr>
        <w:rPr>
          <w:rFonts w:hint="eastAsia"/>
          <w:sz w:val="28"/>
          <w:szCs w:val="28"/>
        </w:rPr>
      </w:pPr>
      <w:hyperlink r:id="rId4" w:history="1">
        <w:r w:rsidRPr="003D6890">
          <w:rPr>
            <w:rStyle w:val="a5"/>
            <w:sz w:val="28"/>
            <w:szCs w:val="28"/>
          </w:rPr>
          <w:t>http://www.xmzpg.com/getxxInfo?id=698A25EF0AAC00E4E27D9E6C</w:t>
        </w:r>
      </w:hyperlink>
    </w:p>
    <w:p w:rsidR="000643D4" w:rsidRPr="000643D4" w:rsidRDefault="000643D4" w:rsidP="000643D4">
      <w:pPr>
        <w:widowControl/>
        <w:spacing w:line="300" w:lineRule="atLeast"/>
        <w:jc w:val="center"/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0643D4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厦门中达利</w:t>
      </w:r>
      <w:r w:rsidRPr="000643D4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-</w:t>
      </w:r>
      <w:r w:rsidRPr="000643D4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竞争性谈判</w:t>
      </w:r>
      <w:r w:rsidRPr="000643D4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-ZDLHC-2020-112-</w:t>
      </w:r>
      <w:r w:rsidRPr="000643D4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集美工业学校剪纸教学平台采购采购公告</w:t>
      </w:r>
    </w:p>
    <w:tbl>
      <w:tblPr>
        <w:tblW w:w="45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90"/>
        <w:gridCol w:w="4855"/>
      </w:tblGrid>
      <w:tr w:rsidR="000643D4" w:rsidRPr="000643D4" w:rsidTr="000643D4">
        <w:trPr>
          <w:tblCellSpacing w:w="0" w:type="dxa"/>
        </w:trPr>
        <w:tc>
          <w:tcPr>
            <w:tcW w:w="1500" w:type="pct"/>
            <w:shd w:val="clear" w:color="auto" w:fill="FFFFFF"/>
            <w:noWrap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采购项目编号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/</w:t>
            </w:r>
            <w:proofErr w:type="gramStart"/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包号</w:t>
            </w:r>
            <w:proofErr w:type="gramEnd"/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ZDLHC-2020-112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采购人名称、地址和联系方式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采购人名称：集美工业学校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采购人地址：厦门市集</w:t>
            </w:r>
            <w:proofErr w:type="gramStart"/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美区杏前路</w:t>
            </w:r>
            <w:proofErr w:type="gramEnd"/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采购代理机构名称、地址和联系方式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厦门中达利工程管理有限公司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,  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厦门市思明区湖滨南路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1111-1112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单元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,  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0592-5212921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采购项目名称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集美工业学校剪纸教学平台采购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来源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社会委托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采购方式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竞争性谈判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项目主要内容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(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数量、简要规格描述或项目基本概况介绍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集美工业学校剪纸教学平台采购项目；数量：一项；其他详见竞争性谈判文件。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采购项目预算金额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150000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采购项目需落实的政府采购政策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/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供应商资格要求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a1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单位负责人授权书（若有）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a2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营业执照等证明文件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a3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财务状况报告（财务报告、或资信证明、或投标担保函）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a4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依法缴纳税收证明材料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a5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依法缴纳社会保障资金证明材料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a6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具备履行合同所必需设备和专业技术能力的声明函（若有）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a7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参加采购活动前三年内在经营活动中没有重大违法记录书面声明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  <w:t>a8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检察机关行贿犯罪档案查询结果告知函（若有）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其他详见竞争性谈判文件。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lastRenderedPageBreak/>
              <w:t>获取采购文件时间、地点、方式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2020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10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28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2020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10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30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日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节假日除外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09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30  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11:30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14:30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17:30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（北京时间）在厦门中达利工程管理有限公司，现场购买。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采购文件售价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200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元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响应文件递交截止时间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2020-11-02 09:30:00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响应文件开启时间及地点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响应文件开启时间：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2020  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11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02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日上午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09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30  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分（北京时间）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响应文件开启地点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: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厦门市思明区湖滨南路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1111-1112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单元开标室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采购项目联系人姓名和电话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联系人：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毛先生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 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，联系电话：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0592-5212921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其他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643D4" w:rsidRPr="000643D4" w:rsidRDefault="000643D4" w:rsidP="000643D4">
            <w:pPr>
              <w:widowControl/>
              <w:wordWrap w:val="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/</w:t>
            </w: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采购补充通知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采购结果公告</w:t>
            </w: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b/>
                <w:bCs/>
                <w:kern w:val="0"/>
                <w:sz w:val="18"/>
                <w:szCs w:val="18"/>
              </w:rPr>
              <w:t>附件：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3D4" w:rsidRPr="000643D4" w:rsidRDefault="000643D4" w:rsidP="000643D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0643D4" w:rsidRPr="000643D4" w:rsidTr="000643D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0643D4" w:rsidRPr="000643D4" w:rsidRDefault="000643D4" w:rsidP="000643D4">
            <w:pPr>
              <w:widowControl/>
              <w:jc w:val="righ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发布时间为：</w:t>
            </w:r>
            <w:r w:rsidRPr="000643D4">
              <w:rPr>
                <w:rFonts w:ascii="Simsun" w:eastAsia="宋体" w:hAnsi="Simsun" w:cs="宋体"/>
                <w:kern w:val="0"/>
                <w:sz w:val="18"/>
              </w:rPr>
              <w:t> </w:t>
            </w:r>
            <w:r w:rsidRPr="000643D4">
              <w:rPr>
                <w:rFonts w:ascii="Simsun" w:eastAsia="宋体" w:hAnsi="Simsun" w:cs="宋体"/>
                <w:kern w:val="0"/>
                <w:sz w:val="18"/>
                <w:szCs w:val="18"/>
              </w:rPr>
              <w:t>2020-10-27 18:25:14</w:t>
            </w:r>
          </w:p>
        </w:tc>
      </w:tr>
    </w:tbl>
    <w:p w:rsidR="000643D4" w:rsidRPr="000643D4" w:rsidRDefault="000643D4">
      <w:pPr>
        <w:rPr>
          <w:sz w:val="28"/>
          <w:szCs w:val="28"/>
        </w:rPr>
      </w:pPr>
    </w:p>
    <w:sectPr w:rsidR="000643D4" w:rsidRPr="000643D4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3D4"/>
    <w:rsid w:val="000643D4"/>
    <w:rsid w:val="00176BA8"/>
    <w:rsid w:val="00314B64"/>
    <w:rsid w:val="004B4298"/>
    <w:rsid w:val="008E0F14"/>
    <w:rsid w:val="00933517"/>
    <w:rsid w:val="0095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character" w:styleId="a5">
    <w:name w:val="Hyperlink"/>
    <w:basedOn w:val="a0"/>
    <w:uiPriority w:val="99"/>
    <w:unhideWhenUsed/>
    <w:rsid w:val="000643D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64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mzpg.com/getxxInfo?id=698A25EF0AAC00E4E27D9E6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2020-10-28T00:23:00Z</dcterms:created>
  <dcterms:modified xsi:type="dcterms:W3CDTF">2020-10-28T00:27:00Z</dcterms:modified>
</cp:coreProperties>
</file>